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ERZURUM TEKNİK ÜNİVERSİTESİ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-309483</wp:posOffset>
            </wp:positionH>
            <wp:positionV relativeFrom="paragraph">
              <wp:posOffset>-216886</wp:posOffset>
            </wp:positionV>
            <wp:extent cx="920348" cy="1065218"/>
            <wp:effectExtent b="0" l="0" r="0" t="0"/>
            <wp:wrapNone/>
            <wp:docPr descr="metin, yazı tipi, grafik, logo içeren bir resim&#10;&#10;Yapay zeka tarafından oluşturulmuş içerik yanlış olabilir." id="1961268756" name="image1.png"/>
            <a:graphic>
              <a:graphicData uri="http://schemas.openxmlformats.org/drawingml/2006/picture">
                <pic:pic>
                  <pic:nvPicPr>
                    <pic:cNvPr descr="metin, yazı tipi, grafik, logo içeren bir resim&#10;&#10;Yapay zeka tarafından oluşturulmuş içerik yanlış olabilir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348" cy="1065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MÜHENDİSLİK ve MİMARLIK FAKÜLTESİ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STAJ DEĞERLENDİRME FORMU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 İş Yeri Temsilcisinin Bilgileri: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Adı Soyadı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Unvanı      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Adresi       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 No  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posta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2. Öğrenci Bilgileri: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Adı Soyadı     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Numarası       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Bölümü          :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3. Öğrencinin Performansı: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567"/>
        <w:gridCol w:w="567"/>
        <w:gridCol w:w="567"/>
        <w:gridCol w:w="567"/>
        <w:gridCol w:w="481"/>
        <w:gridCol w:w="936"/>
        <w:tblGridChange w:id="0">
          <w:tblGrid>
            <w:gridCol w:w="6658"/>
            <w:gridCol w:w="567"/>
            <w:gridCol w:w="567"/>
            <w:gridCol w:w="567"/>
            <w:gridCol w:w="567"/>
            <w:gridCol w:w="481"/>
            <w:gridCol w:w="9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Lütfen, 1 en zayıf, 5 en kuvvetli olmak üzere aşağıdaki ifadelere ne kadar katıldığınızı işaretleyiniz.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Fikrim Yok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Mimari proje tasarım ve uygulama süreçlerinde edindiği bilgileri kullanabilme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Karmaşık mimari problemleri tanımlama, formüle etme ve çözme becerisi ile amaca uygun tasarım, analiz ve temsil yöntemlerini seçme ve uygulama becerisi edinmiştir.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Mimari mekânı, yapıyı ya da kentsel sistemi kavrama ve bu amaçla modern tasarım yöntemlerini uygulama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Bilişim teknolojileri dahil, gerekli dijital tasarım, çizim ve modelleme araçlarını seçme ve etkin biçimde kullanma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Tasarım sürecinde gerekli araştırmaları yapma, bilgileri toplama, belgeleme, analiz etme ve yorumlama becerisi edinmiştir.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Bireysel, disiplin içi ve çok disiplinli takımlarda etkin biçimde çalışabilme becerisi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Mesleğini uygularken değişik kesimlerle etkin biçimde yazılı, sözlü ve görsel iletişim kurma; en az bir yabancı dilde mesleki iletişim becerisine sahiptir.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Yaşam boyu öğrenmenin gerekliliği konusunda farkındalık edinmiş olup mesleki gelişimini sürekli kılma bilincini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Mesleki ve etik sorumlulukların bilincinde olup mimarlık uygulamalarında ilgili yasa, yönetmelik ve standartlara uygun davranır.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 Mimarlık uygulamalarının çevresel, kültürel, toplumsal ve evrensel boyutlardaki etkilerini anlama ve bu bağlamda sorumluluk üstlenme bilincini kazanmıştır.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4. Öğrencinin Kişisel Değerlendirmesi: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10"/>
        <w:gridCol w:w="825"/>
        <w:gridCol w:w="810"/>
        <w:gridCol w:w="1005"/>
        <w:tblGridChange w:id="0">
          <w:tblGrid>
            <w:gridCol w:w="7710"/>
            <w:gridCol w:w="825"/>
            <w:gridCol w:w="810"/>
            <w:gridCol w:w="1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Evet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Hayır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Kısmen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stajının hedeflerine ulaşabildi mi?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verilen görevleri zamanında ve eksiksiz olarak yerine getirdi mi?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mesleki gelişimine katkı sağladı mı?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iş arkadaşlarıyla uyum içinde çalıştı mı?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şirket kültürüne uyum sağladı mı?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Stajyer öğrenci, staj sürecinde şirkete fayda sağladı mı?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681290166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Genel değerlendirme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5. Lütfen stajyer öğrenci ile ilgi tavsiyelerinizi ve eleştirilerinizi belirtiniz.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4043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İmza ve Mühür                                                                                                           Tarih</w:t>
      </w:r>
    </w:p>
    <w:sectPr>
      <w:footerReference r:id="rId10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Çağrı ULUDÜZ" w:id="0" w:date="2025-10-14T14:28:13Z"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bunu yukarıdaki maddelerden ayırıp; iş yeri sorumlusunun genel değerlendirmesine göre stajın yeterli-yetersiz olarak görüşünü bildirmesini sağlayabiliriz.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before="20" w:line="249.81818181818176" w:lineRule="auto"/>
      <w:ind w:left="2160" w:right="2500" w:firstLine="0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sz w:val="20"/>
        <w:szCs w:val="20"/>
        <w:rtl w:val="0"/>
      </w:rPr>
      <w:t xml:space="preserve">Bu</w:t>
    </w:r>
    <w:r w:rsidDel="00000000" w:rsidR="00000000" w:rsidRPr="00000000">
      <w:rPr>
        <w:sz w:val="20"/>
        <w:szCs w:val="20"/>
        <w:rtl w:val="0"/>
      </w:rPr>
      <w:t xml:space="preserve"> form kurum/kuruluş yetkililerince doldurulacaktır.</w:t>
    </w:r>
  </w:p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EE4F0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EE4F0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EE4F0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EE4F0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EE4F0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EE4F0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EE4F0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EE4F0B"/>
    <w:rPr>
      <w:rFonts w:cstheme="majorBidi" w:eastAsiaTheme="majorEastAsia"/>
      <w:color w:val="0f4761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EE4F0B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EE4F0B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EE4F0B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EE4F0B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EE4F0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EE4F0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EE4F0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EE4F0B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EE4F0B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EE4F0B"/>
    <w:rPr>
      <w:i w:val="1"/>
      <w:iCs w:val="1"/>
      <w:color w:val="0f4761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EE4F0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EE4F0B"/>
    <w:rPr>
      <w:i w:val="1"/>
      <w:iCs w:val="1"/>
      <w:color w:val="0f4761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EE4F0B"/>
    <w:rPr>
      <w:b w:val="1"/>
      <w:bCs w:val="1"/>
      <w:smallCaps w:val="1"/>
      <w:color w:val="0f4761" w:themeColor="accent1" w:themeShade="0000BF"/>
      <w:spacing w:val="5"/>
    </w:rPr>
  </w:style>
  <w:style w:type="paragraph" w:styleId="Default" w:customStyle="1">
    <w:name w:val="Default"/>
    <w:rsid w:val="00EE4F0B"/>
    <w:pPr>
      <w:autoSpaceDE w:val="0"/>
      <w:autoSpaceDN w:val="0"/>
      <w:adjustRightInd w:val="0"/>
    </w:pPr>
    <w:rPr>
      <w:rFonts w:ascii="Times New Roman" w:cs="Times New Roman" w:hAnsi="Times New Roman"/>
      <w:color w:val="000000"/>
      <w:kern w:val="0"/>
    </w:rPr>
  </w:style>
  <w:style w:type="table" w:styleId="TabloKlavuzu">
    <w:name w:val="Table Grid"/>
    <w:basedOn w:val="NormalTablo"/>
    <w:uiPriority w:val="39"/>
    <w:rsid w:val="00EE4F0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U3fujwZgBZKmvV8bFigYlgZSg==">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2025-09-26T10:03:00Z</dcterms:created>
  <dc:creator>esma eroğlu</dc:creator>
</cp:coreProperties>
</file>