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431">
        <w:tc>
          <w:tcPr>
            <w:tcW w:w="9287" w:type="dxa"/>
            <w:shd w:val="clear" w:color="auto" w:fill="BCD7ED"/>
          </w:tcPr>
          <w:p w:rsidR="00472431" w:rsidRDefault="00DE5693">
            <w:pPr>
              <w:contextualSpacing/>
              <w:rPr>
                <w:color w:val="002060"/>
                <w:sz w:val="28"/>
              </w:rPr>
            </w:pPr>
            <w:bookmarkStart w:id="0" w:name="_GoBack"/>
            <w:bookmarkEnd w:id="0"/>
            <w:r>
              <w:rPr>
                <w:b/>
                <w:color w:val="002060"/>
              </w:rPr>
              <w:t xml:space="preserve">A- FAALİYET KONULARI </w:t>
            </w:r>
          </w:p>
        </w:tc>
      </w:tr>
      <w:tr w:rsidR="00472431">
        <w:trPr>
          <w:trHeight w:val="1185"/>
        </w:trPr>
        <w:tc>
          <w:tcPr>
            <w:tcW w:w="9287" w:type="dxa"/>
          </w:tcPr>
          <w:p w:rsidR="00472431" w:rsidRDefault="00DE5693" w:rsidP="004B3DDB">
            <w:pPr>
              <w:jc w:val="both"/>
            </w:pPr>
            <w:r>
              <w:t>İşletmenin idari, malî ve teknik işlerini, kanun, tüzük, yönetmelik, yönerge, çalışma</w:t>
            </w:r>
            <w:r w:rsidR="00E310A3">
              <w:t xml:space="preserve"> </w:t>
            </w:r>
            <w:r>
              <w:t>programları, bütçe esasları ve işletmecilik ilkelerine uygun biçimde yürütülmesi</w:t>
            </w:r>
          </w:p>
        </w:tc>
      </w:tr>
      <w:tr w:rsidR="00472431">
        <w:tc>
          <w:tcPr>
            <w:tcW w:w="9287" w:type="dxa"/>
            <w:shd w:val="clear" w:color="auto" w:fill="BCD7ED"/>
          </w:tcPr>
          <w:p w:rsidR="00472431" w:rsidRDefault="00DE5693">
            <w:pPr>
              <w:rPr>
                <w:color w:val="002060"/>
                <w:sz w:val="28"/>
              </w:rPr>
            </w:pPr>
            <w:r>
              <w:rPr>
                <w:b/>
                <w:color w:val="002060"/>
              </w:rPr>
              <w:t>B- GÖREVLERİ</w:t>
            </w:r>
          </w:p>
        </w:tc>
      </w:tr>
      <w:tr w:rsidR="00472431">
        <w:trPr>
          <w:trHeight w:val="1410"/>
        </w:trPr>
        <w:tc>
          <w:tcPr>
            <w:tcW w:w="9287" w:type="dxa"/>
            <w:shd w:val="clear" w:color="auto" w:fill="FFFFFF"/>
          </w:tcPr>
          <w:p w:rsidR="00472431" w:rsidRDefault="00DE5693" w:rsidP="004B3DDB">
            <w:pPr>
              <w:jc w:val="both"/>
            </w:pPr>
            <w:r>
              <w:t xml:space="preserve">- İşletmenin idari, malî ve teknik işlerini, kanun, tüzük, yönetmelik, yönerge, çalışma programları, bütçe esasları ve işletmecilik ilkelerine uygun biçimde yürütülmesini sağlamak üzere işletme birimlerini desteklemek, </w:t>
            </w:r>
          </w:p>
          <w:p w:rsidR="00472431" w:rsidRDefault="00DE5693" w:rsidP="004B3DDB">
            <w:pPr>
              <w:jc w:val="both"/>
            </w:pPr>
            <w:r>
              <w:t xml:space="preserve">- İşletmenin çalışma programlarının ve bütçe tasarılarının zamanında hazırlanmasını sağlamak, </w:t>
            </w:r>
          </w:p>
          <w:p w:rsidR="00472431" w:rsidRDefault="00DE5693" w:rsidP="004B3DDB">
            <w:pPr>
              <w:jc w:val="both"/>
            </w:pPr>
            <w:r>
              <w:t>- İşletme Birimlerinin birbirleriyle ve Saymanlık Müdürlüğü ile koordinasyonunu sağlamak</w:t>
            </w:r>
          </w:p>
          <w:p w:rsidR="00472431" w:rsidRDefault="00DE5693" w:rsidP="004B3DDB">
            <w:pPr>
              <w:jc w:val="both"/>
            </w:pPr>
            <w:r>
              <w:t xml:space="preserve">- İşletme Birimlerinde çalışan personelin ihtiyaç duyacağı eğitimleri düzenlemek </w:t>
            </w:r>
          </w:p>
          <w:p w:rsidR="00472431" w:rsidRDefault="004B3DDB" w:rsidP="004B3DDB">
            <w:pPr>
              <w:jc w:val="both"/>
            </w:pPr>
            <w:r>
              <w:t xml:space="preserve">- </w:t>
            </w:r>
            <w:r w:rsidR="00DE5693">
              <w:t xml:space="preserve">Yönetim Kurulunun yetkilerinin tamamını veya bir kısmını Yürütme Kuruluna devretmesi durumunda Yürütme Kurulunun </w:t>
            </w:r>
            <w:r w:rsidR="00E310A3">
              <w:t>sekretaryasını</w:t>
            </w:r>
            <w:r w:rsidR="00DE5693">
              <w:t xml:space="preserve"> yürütmek, </w:t>
            </w:r>
          </w:p>
          <w:p w:rsidR="00472431" w:rsidRDefault="00DE5693" w:rsidP="004B3DDB">
            <w:pPr>
              <w:jc w:val="both"/>
            </w:pPr>
            <w:r>
              <w:t>- İşletme Müdürlüğü Merkez Biriminin iş ve işlemlerini yürütmek,</w:t>
            </w:r>
          </w:p>
          <w:p w:rsidR="00472431" w:rsidRDefault="00DE5693" w:rsidP="004B3DDB">
            <w:pPr>
              <w:jc w:val="both"/>
            </w:pPr>
            <w:r>
              <w:t>- İşletmenin iş ve işlemleri hakkında üst yönetime bilgi vermek,</w:t>
            </w:r>
          </w:p>
          <w:p w:rsidR="00472431" w:rsidRDefault="00DE5693" w:rsidP="004B3DDB">
            <w:pPr>
              <w:jc w:val="both"/>
            </w:pPr>
            <w:r>
              <w:t>- Yeni İşletme birimlerinin kurulması veya faaliyeti sona eren işletme birimlerinin feshedilmesini Yönetim Kuruluna teklif etmek,</w:t>
            </w:r>
          </w:p>
          <w:p w:rsidR="00472431" w:rsidRDefault="00DE5693" w:rsidP="004B3DDB">
            <w:pPr>
              <w:jc w:val="both"/>
            </w:pPr>
            <w:r>
              <w:t xml:space="preserve"> - Bütçe teklifi, satış fiyat tespiti, sözleşmeye istinaden yürütülen hizmetlere ilişkin teklifleri Yönetim Kuruluna sunmak </w:t>
            </w:r>
          </w:p>
          <w:p w:rsidR="00472431" w:rsidRDefault="00472431"/>
        </w:tc>
      </w:tr>
    </w:tbl>
    <w:p w:rsidR="00472431" w:rsidRDefault="00472431">
      <w:pPr>
        <w:rPr>
          <w:rFonts w:ascii="Arial" w:hAnsi="Arial"/>
          <w:sz w:val="28"/>
        </w:rPr>
      </w:pPr>
    </w:p>
    <w:sectPr w:rsidR="00472431">
      <w:headerReference w:type="default" r:id="rId7"/>
      <w:pgSz w:w="11906" w:h="16838"/>
      <w:pgMar w:top="993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36" w:rsidRDefault="00A92F36">
      <w:pPr>
        <w:spacing w:after="0" w:line="240" w:lineRule="auto"/>
      </w:pPr>
      <w:r>
        <w:separator/>
      </w:r>
    </w:p>
  </w:endnote>
  <w:endnote w:type="continuationSeparator" w:id="0">
    <w:p w:rsidR="00A92F36" w:rsidRDefault="00A9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36" w:rsidRDefault="00A92F36">
      <w:pPr>
        <w:spacing w:after="0" w:line="240" w:lineRule="auto"/>
      </w:pPr>
      <w:r>
        <w:separator/>
      </w:r>
    </w:p>
  </w:footnote>
  <w:footnote w:type="continuationSeparator" w:id="0">
    <w:p w:rsidR="00A92F36" w:rsidRDefault="00A9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31" w:rsidRDefault="00472431">
    <w:pPr>
      <w:pStyle w:val="stBilgi"/>
      <w:tabs>
        <w:tab w:val="clear" w:pos="7143"/>
        <w:tab w:val="clear" w:pos="14287"/>
      </w:tabs>
      <w:rPr>
        <w:sz w:val="20"/>
      </w:rPr>
    </w:pPr>
  </w:p>
  <w:tbl>
    <w:tblPr>
      <w:tblStyle w:val="TabloKlavuzu"/>
      <w:tblW w:w="9180" w:type="dxa"/>
      <w:tblLayout w:type="fixed"/>
      <w:tblLook w:val="04A0" w:firstRow="1" w:lastRow="0" w:firstColumn="1" w:lastColumn="0" w:noHBand="0" w:noVBand="1"/>
    </w:tblPr>
    <w:tblGrid>
      <w:gridCol w:w="2376"/>
      <w:gridCol w:w="6804"/>
    </w:tblGrid>
    <w:tr w:rsidR="00472431">
      <w:trPr>
        <w:trHeight w:val="447"/>
      </w:trPr>
      <w:tc>
        <w:tcPr>
          <w:tcW w:w="2376" w:type="dxa"/>
          <w:shd w:val="clear" w:color="auto" w:fill="BCD7ED"/>
          <w:vAlign w:val="center"/>
        </w:tcPr>
        <w:p w:rsidR="00472431" w:rsidRDefault="00DE5693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6804" w:type="dxa"/>
          <w:vAlign w:val="center"/>
        </w:tcPr>
        <w:p w:rsidR="00472431" w:rsidRDefault="00DE5693">
          <w:pPr>
            <w:pStyle w:val="stBilgi"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DÖNER SERMAYE İŞLETME MÜDÜRLÜĞÜ</w:t>
          </w:r>
        </w:p>
      </w:tc>
    </w:tr>
    <w:tr w:rsidR="00472431">
      <w:trPr>
        <w:trHeight w:val="203"/>
      </w:trPr>
      <w:tc>
        <w:tcPr>
          <w:tcW w:w="2376" w:type="dxa"/>
          <w:shd w:val="clear" w:color="auto" w:fill="BCD7ED"/>
          <w:vAlign w:val="center"/>
        </w:tcPr>
        <w:p w:rsidR="00472431" w:rsidRDefault="00DE5693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6804" w:type="dxa"/>
          <w:vAlign w:val="center"/>
        </w:tcPr>
        <w:p w:rsidR="00472431" w:rsidRDefault="00DE5693">
          <w:r>
            <w:t>GENEL SEKRETERLİK</w:t>
          </w:r>
        </w:p>
      </w:tc>
    </w:tr>
  </w:tbl>
  <w:p w:rsidR="00472431" w:rsidRDefault="004724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84B9A"/>
    <w:multiLevelType w:val="multilevel"/>
    <w:tmpl w:val="DDF8FA20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31"/>
    <w:rsid w:val="00200BB3"/>
    <w:rsid w:val="00472431"/>
    <w:rsid w:val="004B3DDB"/>
    <w:rsid w:val="00A92F36"/>
    <w:rsid w:val="00D06815"/>
    <w:rsid w:val="00DE5693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AB380-0870-4274-820C-A667215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Windows Kullanıcısı</cp:lastModifiedBy>
  <cp:revision>2</cp:revision>
  <dcterms:created xsi:type="dcterms:W3CDTF">2018-04-17T07:11:00Z</dcterms:created>
  <dcterms:modified xsi:type="dcterms:W3CDTF">2018-04-17T07:11:00Z</dcterms:modified>
</cp:coreProperties>
</file>