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B031" w14:textId="5E5F691C" w:rsidR="00D23658" w:rsidRPr="000070C2" w:rsidRDefault="003E25D2" w:rsidP="000070C2">
      <w:pPr>
        <w:jc w:val="center"/>
        <w:rPr>
          <w:rFonts w:ascii="Times New Roman" w:hAnsi="Times New Roman" w:cs="Times New Roman"/>
          <w:b/>
          <w:sz w:val="28"/>
          <w:szCs w:val="28"/>
        </w:rPr>
      </w:pPr>
      <w:r>
        <w:rPr>
          <w:rFonts w:ascii="Times New Roman" w:hAnsi="Times New Roman" w:cs="Times New Roman"/>
          <w:b/>
          <w:sz w:val="28"/>
          <w:szCs w:val="28"/>
        </w:rPr>
        <w:t>DIŞ İLİŞKİLER KOORDİNATÖRLÜĞÜ</w:t>
      </w:r>
    </w:p>
    <w:p w14:paraId="46CC095D" w14:textId="0D5B30C5" w:rsidR="000070C2" w:rsidRDefault="003E25D2" w:rsidP="000070C2">
      <w:pPr>
        <w:jc w:val="center"/>
        <w:rPr>
          <w:rFonts w:ascii="Times New Roman" w:hAnsi="Times New Roman" w:cs="Times New Roman"/>
          <w:b/>
          <w:sz w:val="28"/>
          <w:szCs w:val="28"/>
        </w:rPr>
      </w:pPr>
      <w:r>
        <w:rPr>
          <w:rFonts w:ascii="Times New Roman" w:hAnsi="Times New Roman" w:cs="Times New Roman"/>
          <w:b/>
          <w:sz w:val="28"/>
          <w:szCs w:val="28"/>
        </w:rPr>
        <w:t>ERASMUS+ KA171 BİLGİLENDİRME TOPLNATISI</w:t>
      </w:r>
    </w:p>
    <w:p w14:paraId="0CBB4FA1" w14:textId="295C76FD" w:rsidR="003E25D2" w:rsidRDefault="003E25D2" w:rsidP="00232D07">
      <w:pPr>
        <w:jc w:val="center"/>
        <w:rPr>
          <w:rFonts w:ascii="Times New Roman" w:hAnsi="Times New Roman" w:cs="Times New Roman"/>
          <w:sz w:val="24"/>
          <w:szCs w:val="24"/>
        </w:rPr>
      </w:pPr>
      <w:r>
        <w:rPr>
          <w:rFonts w:ascii="Times New Roman" w:hAnsi="Times New Roman" w:cs="Times New Roman"/>
          <w:sz w:val="24"/>
          <w:szCs w:val="24"/>
        </w:rPr>
        <w:t>26.12.2024</w:t>
      </w:r>
    </w:p>
    <w:p w14:paraId="1C900C27" w14:textId="5B4D954F" w:rsidR="00232D07" w:rsidRDefault="003E25D2" w:rsidP="00232D07">
      <w:pPr>
        <w:jc w:val="center"/>
        <w:rPr>
          <w:rFonts w:ascii="Times New Roman" w:hAnsi="Times New Roman" w:cs="Times New Roman"/>
          <w:sz w:val="24"/>
          <w:szCs w:val="24"/>
        </w:rPr>
      </w:pPr>
      <w:r>
        <w:rPr>
          <w:rFonts w:ascii="Times New Roman" w:hAnsi="Times New Roman" w:cs="Times New Roman"/>
          <w:sz w:val="24"/>
          <w:szCs w:val="24"/>
        </w:rPr>
        <w:t>Erzurum Teknik Üniversitesi Mühendislik ve Mimarlık Fakültesi Konferans Salonu</w:t>
      </w:r>
    </w:p>
    <w:p w14:paraId="04C537A1" w14:textId="77777777" w:rsidR="003E25D2" w:rsidRPr="003E25D2" w:rsidRDefault="003E25D2" w:rsidP="003E25D2">
      <w:pPr>
        <w:jc w:val="both"/>
        <w:rPr>
          <w:rFonts w:ascii="Times New Roman" w:hAnsi="Times New Roman" w:cs="Times New Roman"/>
          <w:sz w:val="24"/>
          <w:szCs w:val="24"/>
        </w:rPr>
      </w:pPr>
      <w:r w:rsidRPr="003E25D2">
        <w:rPr>
          <w:rFonts w:ascii="Times New Roman" w:hAnsi="Times New Roman" w:cs="Times New Roman"/>
          <w:sz w:val="24"/>
          <w:szCs w:val="24"/>
        </w:rPr>
        <w:t xml:space="preserve">Yükseköğretim alanındaki ortak ülkelerle öğrencilerinin kişisel gelişimlerini ve istihdam edilebilirliklerini desteklemek, akademik personellerin mesleki gelişimine katkı sunmak ve </w:t>
      </w:r>
      <w:proofErr w:type="spellStart"/>
      <w:r w:rsidRPr="003E25D2">
        <w:rPr>
          <w:rFonts w:ascii="Times New Roman" w:hAnsi="Times New Roman" w:cs="Times New Roman"/>
          <w:sz w:val="24"/>
          <w:szCs w:val="24"/>
        </w:rPr>
        <w:t>uluslararasılaşmayı</w:t>
      </w:r>
      <w:proofErr w:type="spellEnd"/>
      <w:r w:rsidRPr="003E25D2">
        <w:rPr>
          <w:rFonts w:ascii="Times New Roman" w:hAnsi="Times New Roman" w:cs="Times New Roman"/>
          <w:sz w:val="24"/>
          <w:szCs w:val="24"/>
        </w:rPr>
        <w:t xml:space="preserve"> sağlamak amacıyla hayata geçirilen ERASMUS+ KA 171 Programı hakkında akademisyenleri bilgilendirmek amacıyla düzenlenen toplantıya ETÜ Rektörü Prof. Dr. Bülent Çakmak, Rektör Yardımcısı Prof. Dr. Ali Fatih Yetim, Prof. Dr. Ceren Sultan Elmalı, Dış İlişkiler Ofisi Koordinatörü Prof. Dr. </w:t>
      </w:r>
      <w:proofErr w:type="spellStart"/>
      <w:r w:rsidRPr="003E25D2">
        <w:rPr>
          <w:rFonts w:ascii="Times New Roman" w:hAnsi="Times New Roman" w:cs="Times New Roman"/>
          <w:sz w:val="24"/>
          <w:szCs w:val="24"/>
        </w:rPr>
        <w:t>Eyüphan</w:t>
      </w:r>
      <w:proofErr w:type="spellEnd"/>
      <w:r w:rsidRPr="003E25D2">
        <w:rPr>
          <w:rFonts w:ascii="Times New Roman" w:hAnsi="Times New Roman" w:cs="Times New Roman"/>
          <w:sz w:val="24"/>
          <w:szCs w:val="24"/>
        </w:rPr>
        <w:t xml:space="preserve"> </w:t>
      </w:r>
      <w:proofErr w:type="spellStart"/>
      <w:r w:rsidRPr="003E25D2">
        <w:rPr>
          <w:rFonts w:ascii="Times New Roman" w:hAnsi="Times New Roman" w:cs="Times New Roman"/>
          <w:sz w:val="24"/>
          <w:szCs w:val="24"/>
        </w:rPr>
        <w:t>Manay</w:t>
      </w:r>
      <w:proofErr w:type="spellEnd"/>
      <w:r w:rsidRPr="003E25D2">
        <w:rPr>
          <w:rFonts w:ascii="Times New Roman" w:hAnsi="Times New Roman" w:cs="Times New Roman"/>
          <w:sz w:val="24"/>
          <w:szCs w:val="24"/>
        </w:rPr>
        <w:t xml:space="preserve"> ve akademisyenler katıldı.</w:t>
      </w:r>
    </w:p>
    <w:p w14:paraId="1CF3D3D6" w14:textId="77777777" w:rsidR="003E25D2" w:rsidRPr="003E25D2" w:rsidRDefault="003E25D2" w:rsidP="003E25D2">
      <w:pPr>
        <w:jc w:val="both"/>
        <w:rPr>
          <w:rFonts w:ascii="Times New Roman" w:hAnsi="Times New Roman" w:cs="Times New Roman"/>
          <w:sz w:val="24"/>
          <w:szCs w:val="24"/>
        </w:rPr>
      </w:pPr>
      <w:r w:rsidRPr="003E25D2">
        <w:rPr>
          <w:rFonts w:ascii="Times New Roman" w:hAnsi="Times New Roman" w:cs="Times New Roman"/>
          <w:sz w:val="24"/>
          <w:szCs w:val="24"/>
        </w:rPr>
        <w:t xml:space="preserve">Programın açılışında konuşan Prof. Dr. </w:t>
      </w:r>
      <w:proofErr w:type="spellStart"/>
      <w:r w:rsidRPr="003E25D2">
        <w:rPr>
          <w:rFonts w:ascii="Times New Roman" w:hAnsi="Times New Roman" w:cs="Times New Roman"/>
          <w:sz w:val="24"/>
          <w:szCs w:val="24"/>
        </w:rPr>
        <w:t>Manay</w:t>
      </w:r>
      <w:proofErr w:type="spellEnd"/>
      <w:r w:rsidRPr="003E25D2">
        <w:rPr>
          <w:rFonts w:ascii="Times New Roman" w:hAnsi="Times New Roman" w:cs="Times New Roman"/>
          <w:sz w:val="24"/>
          <w:szCs w:val="24"/>
        </w:rPr>
        <w:t xml:space="preserve">, </w:t>
      </w:r>
      <w:proofErr w:type="spellStart"/>
      <w:r w:rsidRPr="003E25D2">
        <w:rPr>
          <w:rFonts w:ascii="Times New Roman" w:hAnsi="Times New Roman" w:cs="Times New Roman"/>
          <w:sz w:val="24"/>
          <w:szCs w:val="24"/>
        </w:rPr>
        <w:t>ETÜ’nün</w:t>
      </w:r>
      <w:proofErr w:type="spellEnd"/>
      <w:r w:rsidRPr="003E25D2">
        <w:rPr>
          <w:rFonts w:ascii="Times New Roman" w:hAnsi="Times New Roman" w:cs="Times New Roman"/>
          <w:sz w:val="24"/>
          <w:szCs w:val="24"/>
        </w:rPr>
        <w:t xml:space="preserve"> ERASMUS+ KA 171 Programının akademisyenlerin yurtdışındaki bağlantılarını güçlendirmesi ve </w:t>
      </w:r>
      <w:proofErr w:type="spellStart"/>
      <w:r w:rsidRPr="003E25D2">
        <w:rPr>
          <w:rFonts w:ascii="Times New Roman" w:hAnsi="Times New Roman" w:cs="Times New Roman"/>
          <w:sz w:val="24"/>
          <w:szCs w:val="24"/>
        </w:rPr>
        <w:t>ETÜ’nün</w:t>
      </w:r>
      <w:proofErr w:type="spellEnd"/>
      <w:r w:rsidRPr="003E25D2">
        <w:rPr>
          <w:rFonts w:ascii="Times New Roman" w:hAnsi="Times New Roman" w:cs="Times New Roman"/>
          <w:sz w:val="24"/>
          <w:szCs w:val="24"/>
        </w:rPr>
        <w:t xml:space="preserve"> Avrupa dışındaki ülkelerin yükseköğretim kurumlarıyla iş birliği yapması açısından önemine dikkat çekti.</w:t>
      </w:r>
    </w:p>
    <w:p w14:paraId="511282FF" w14:textId="77777777" w:rsidR="003E25D2" w:rsidRPr="003E25D2" w:rsidRDefault="003E25D2" w:rsidP="003E25D2">
      <w:pPr>
        <w:jc w:val="both"/>
        <w:rPr>
          <w:rFonts w:ascii="Times New Roman" w:hAnsi="Times New Roman" w:cs="Times New Roman"/>
          <w:sz w:val="24"/>
          <w:szCs w:val="24"/>
        </w:rPr>
      </w:pPr>
      <w:proofErr w:type="spellStart"/>
      <w:r w:rsidRPr="003E25D2">
        <w:rPr>
          <w:rFonts w:ascii="Times New Roman" w:hAnsi="Times New Roman" w:cs="Times New Roman"/>
          <w:sz w:val="24"/>
          <w:szCs w:val="24"/>
        </w:rPr>
        <w:t>Manay’ın</w:t>
      </w:r>
      <w:proofErr w:type="spellEnd"/>
      <w:r w:rsidRPr="003E25D2">
        <w:rPr>
          <w:rFonts w:ascii="Times New Roman" w:hAnsi="Times New Roman" w:cs="Times New Roman"/>
          <w:sz w:val="24"/>
          <w:szCs w:val="24"/>
        </w:rPr>
        <w:t xml:space="preserve"> ardından konuşan Rektör Bülent Çakmak ise yurtdışı akademik faaliyetlerinin önemini vurgulayarak sunulan imkanlardan azami ölçüde faydalanılması gerektiğini belirtti.</w:t>
      </w:r>
    </w:p>
    <w:p w14:paraId="49422F17" w14:textId="023E060F" w:rsidR="000070C2" w:rsidRPr="000070C2" w:rsidRDefault="003E25D2" w:rsidP="003E25D2">
      <w:pPr>
        <w:jc w:val="both"/>
        <w:rPr>
          <w:rFonts w:ascii="Times New Roman" w:hAnsi="Times New Roman" w:cs="Times New Roman"/>
          <w:sz w:val="24"/>
          <w:szCs w:val="24"/>
        </w:rPr>
      </w:pPr>
      <w:r w:rsidRPr="003E25D2">
        <w:rPr>
          <w:rFonts w:ascii="Times New Roman" w:hAnsi="Times New Roman" w:cs="Times New Roman"/>
          <w:sz w:val="24"/>
          <w:szCs w:val="24"/>
        </w:rPr>
        <w:t xml:space="preserve">Konuşmaların ardından Dış İlişkiler Ofisi Personelleri </w:t>
      </w:r>
      <w:proofErr w:type="spellStart"/>
      <w:r w:rsidRPr="003E25D2">
        <w:rPr>
          <w:rFonts w:ascii="Times New Roman" w:hAnsi="Times New Roman" w:cs="Times New Roman"/>
          <w:sz w:val="24"/>
          <w:szCs w:val="24"/>
        </w:rPr>
        <w:t>Öğr</w:t>
      </w:r>
      <w:proofErr w:type="spellEnd"/>
      <w:r w:rsidRPr="003E25D2">
        <w:rPr>
          <w:rFonts w:ascii="Times New Roman" w:hAnsi="Times New Roman" w:cs="Times New Roman"/>
          <w:sz w:val="24"/>
          <w:szCs w:val="24"/>
        </w:rPr>
        <w:t xml:space="preserve">. Gör. Dr. Uğur Ayık, </w:t>
      </w:r>
      <w:proofErr w:type="spellStart"/>
      <w:r w:rsidRPr="003E25D2">
        <w:rPr>
          <w:rFonts w:ascii="Times New Roman" w:hAnsi="Times New Roman" w:cs="Times New Roman"/>
          <w:sz w:val="24"/>
          <w:szCs w:val="24"/>
        </w:rPr>
        <w:t>Öğr</w:t>
      </w:r>
      <w:proofErr w:type="spellEnd"/>
      <w:r w:rsidRPr="003E25D2">
        <w:rPr>
          <w:rFonts w:ascii="Times New Roman" w:hAnsi="Times New Roman" w:cs="Times New Roman"/>
          <w:sz w:val="24"/>
          <w:szCs w:val="24"/>
        </w:rPr>
        <w:t>. Gör. Eren Özbek ve Fatih Karti, ERASMUS+ KA 171 Programının detaylarını paylaşarak konuya ilişkin merak edilen soruları yanıtladı.</w:t>
      </w:r>
    </w:p>
    <w:sectPr w:rsidR="000070C2" w:rsidRPr="00007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80"/>
    <w:rsid w:val="000070C2"/>
    <w:rsid w:val="00207325"/>
    <w:rsid w:val="00232D07"/>
    <w:rsid w:val="00296DB3"/>
    <w:rsid w:val="003E25D2"/>
    <w:rsid w:val="00406480"/>
    <w:rsid w:val="007F580F"/>
    <w:rsid w:val="00C740EB"/>
    <w:rsid w:val="00D23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5149"/>
  <w15:chartTrackingRefBased/>
  <w15:docId w15:val="{79DC8650-FB69-4A9C-880D-76656F26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070C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99181">
      <w:bodyDiv w:val="1"/>
      <w:marLeft w:val="0"/>
      <w:marRight w:val="0"/>
      <w:marTop w:val="0"/>
      <w:marBottom w:val="0"/>
      <w:divBdr>
        <w:top w:val="none" w:sz="0" w:space="0" w:color="auto"/>
        <w:left w:val="none" w:sz="0" w:space="0" w:color="auto"/>
        <w:bottom w:val="none" w:sz="0" w:space="0" w:color="auto"/>
        <w:right w:val="none" w:sz="0" w:space="0" w:color="auto"/>
      </w:divBdr>
    </w:div>
    <w:div w:id="982076889">
      <w:bodyDiv w:val="1"/>
      <w:marLeft w:val="0"/>
      <w:marRight w:val="0"/>
      <w:marTop w:val="0"/>
      <w:marBottom w:val="0"/>
      <w:divBdr>
        <w:top w:val="none" w:sz="0" w:space="0" w:color="auto"/>
        <w:left w:val="none" w:sz="0" w:space="0" w:color="auto"/>
        <w:bottom w:val="none" w:sz="0" w:space="0" w:color="auto"/>
        <w:right w:val="none" w:sz="0" w:space="0" w:color="auto"/>
      </w:divBdr>
    </w:div>
    <w:div w:id="17784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Fatih Karti</cp:lastModifiedBy>
  <cp:revision>2</cp:revision>
  <dcterms:created xsi:type="dcterms:W3CDTF">2024-12-30T12:13:00Z</dcterms:created>
  <dcterms:modified xsi:type="dcterms:W3CDTF">2024-12-30T12:13:00Z</dcterms:modified>
</cp:coreProperties>
</file>