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93976" w14:textId="77777777" w:rsidR="00190D35" w:rsidRPr="00C073F4" w:rsidRDefault="00190D35" w:rsidP="00190D35">
      <w:pPr>
        <w:pStyle w:val="AralkYok"/>
        <w:jc w:val="both"/>
        <w:rPr>
          <w:rFonts w:ascii="Cambria" w:hAnsi="Cambria"/>
        </w:rPr>
      </w:pPr>
      <w:bookmarkStart w:id="0" w:name="_GoBack"/>
      <w:bookmarkEnd w:id="0"/>
    </w:p>
    <w:sdt>
      <w:sdtPr>
        <w:rPr>
          <w:rFonts w:ascii="Cambria" w:eastAsia="Calibri" w:hAnsi="Cambria" w:cs="Arial"/>
          <w:b/>
          <w:color w:val="002060"/>
          <w:sz w:val="20"/>
          <w:szCs w:val="20"/>
        </w:rPr>
        <w:id w:val="30859694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4110444" w14:textId="77777777" w:rsidR="00263060" w:rsidRPr="00C073F4" w:rsidRDefault="00263060" w:rsidP="000103E0">
          <w:pPr>
            <w:pStyle w:val="TBal"/>
            <w:rPr>
              <w:rFonts w:ascii="Cambria" w:eastAsia="Calibri" w:hAnsi="Cambria" w:cs="Arial"/>
              <w:b/>
              <w:color w:val="002060"/>
              <w:sz w:val="20"/>
              <w:szCs w:val="20"/>
            </w:rPr>
          </w:pPr>
        </w:p>
        <w:p w14:paraId="712544DE" w14:textId="369D8556" w:rsidR="000103E0" w:rsidRPr="00022E98" w:rsidRDefault="000103E0" w:rsidP="000103E0">
          <w:pPr>
            <w:pStyle w:val="TBal"/>
            <w:rPr>
              <w:rFonts w:ascii="Cambria" w:hAnsi="Cambria"/>
              <w:b/>
              <w:color w:val="002060"/>
            </w:rPr>
          </w:pPr>
          <w:r w:rsidRPr="00022E98">
            <w:rPr>
              <w:rFonts w:ascii="Cambria" w:hAnsi="Cambria"/>
              <w:b/>
              <w:color w:val="002060"/>
            </w:rPr>
            <w:t>İÇİNDEKİLER</w:t>
          </w:r>
        </w:p>
        <w:p w14:paraId="3DCFFE65" w14:textId="77777777" w:rsidR="000103E0" w:rsidRPr="00022E98" w:rsidRDefault="000103E0" w:rsidP="000103E0">
          <w:pPr>
            <w:rPr>
              <w:rFonts w:ascii="Cambria" w:hAnsi="Cambria"/>
              <w:b/>
              <w:color w:val="002060"/>
              <w:sz w:val="32"/>
              <w:szCs w:val="32"/>
            </w:rPr>
          </w:pPr>
        </w:p>
        <w:p w14:paraId="42B4509E" w14:textId="6A176E77" w:rsidR="00022E98" w:rsidRPr="00022E98" w:rsidRDefault="000103E0">
          <w:pPr>
            <w:pStyle w:val="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/>
              <w:bCs/>
              <w:noProof/>
              <w:sz w:val="28"/>
              <w:szCs w:val="28"/>
            </w:rPr>
          </w:pPr>
          <w:r w:rsidRPr="00022E98">
            <w:rPr>
              <w:rFonts w:ascii="Cambria" w:hAnsi="Cambria"/>
              <w:b/>
              <w:color w:val="002060"/>
              <w:sz w:val="32"/>
              <w:szCs w:val="32"/>
            </w:rPr>
            <w:fldChar w:fldCharType="begin"/>
          </w:r>
          <w:r w:rsidRPr="00022E98">
            <w:rPr>
              <w:rFonts w:ascii="Cambria" w:hAnsi="Cambria"/>
              <w:b/>
              <w:color w:val="002060"/>
              <w:sz w:val="32"/>
              <w:szCs w:val="32"/>
            </w:rPr>
            <w:instrText xml:space="preserve"> TOC \o "1-3" \h \z \u </w:instrText>
          </w:r>
          <w:r w:rsidRPr="00022E98">
            <w:rPr>
              <w:rFonts w:ascii="Cambria" w:hAnsi="Cambria"/>
              <w:b/>
              <w:color w:val="002060"/>
              <w:sz w:val="32"/>
              <w:szCs w:val="32"/>
            </w:rPr>
            <w:fldChar w:fldCharType="separate"/>
          </w:r>
          <w:hyperlink w:anchor="_Toc126839025" w:history="1">
            <w:r w:rsidR="00022E98" w:rsidRPr="00022E98">
              <w:rPr>
                <w:rStyle w:val="Kpr"/>
                <w:rFonts w:ascii="Cambria" w:hAnsi="Cambria"/>
                <w:b/>
                <w:bCs/>
                <w:noProof/>
                <w:sz w:val="28"/>
                <w:szCs w:val="28"/>
                <w:lang w:bidi="tr-TR"/>
              </w:rPr>
              <w:t>1. GENEL BİLGİLER</w:t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  <w:tab/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  <w:instrText xml:space="preserve"> PAGEREF _Toc126839025 \h </w:instrText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3671DA">
              <w:rPr>
                <w:b/>
                <w:bCs/>
                <w:noProof/>
                <w:webHidden/>
                <w:sz w:val="28"/>
                <w:szCs w:val="28"/>
              </w:rPr>
              <w:t>2</w:t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858DCD" w14:textId="4D32F006" w:rsidR="00022E98" w:rsidRPr="00022E98" w:rsidRDefault="00C574C8">
          <w:pPr>
            <w:pStyle w:val="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/>
              <w:bCs/>
              <w:noProof/>
              <w:sz w:val="28"/>
              <w:szCs w:val="28"/>
            </w:rPr>
          </w:pPr>
          <w:hyperlink w:anchor="_Toc126839026" w:history="1">
            <w:r w:rsidR="00022E98" w:rsidRPr="00022E98">
              <w:rPr>
                <w:rStyle w:val="Kpr"/>
                <w:rFonts w:ascii="Cambria" w:hAnsi="Cambria"/>
                <w:b/>
                <w:bCs/>
                <w:noProof/>
                <w:sz w:val="28"/>
                <w:szCs w:val="28"/>
                <w:lang w:bidi="tr-TR"/>
              </w:rPr>
              <w:t>2. BAŞVURU VE DEĞERLENDİRME TAKVİMİ</w:t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  <w:tab/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  <w:instrText xml:space="preserve"> PAGEREF _Toc126839026 \h </w:instrText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3671DA">
              <w:rPr>
                <w:b/>
                <w:bCs/>
                <w:noProof/>
                <w:webHidden/>
                <w:sz w:val="28"/>
                <w:szCs w:val="28"/>
              </w:rPr>
              <w:t>2</w:t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9DA121" w14:textId="3FF495EC" w:rsidR="00022E98" w:rsidRPr="00022E98" w:rsidRDefault="00C574C8">
          <w:pPr>
            <w:pStyle w:val="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/>
              <w:bCs/>
              <w:noProof/>
              <w:sz w:val="28"/>
              <w:szCs w:val="28"/>
            </w:rPr>
          </w:pPr>
          <w:hyperlink w:anchor="_Toc126839027" w:history="1">
            <w:r w:rsidR="00022E98" w:rsidRPr="00022E98">
              <w:rPr>
                <w:rStyle w:val="Kpr"/>
                <w:rFonts w:ascii="Cambria" w:hAnsi="Cambria"/>
                <w:b/>
                <w:bCs/>
                <w:noProof/>
                <w:sz w:val="28"/>
                <w:szCs w:val="28"/>
                <w:lang w:bidi="tr-TR"/>
              </w:rPr>
              <w:t>3. BAŞVURU VE DEĞERLENDİRME</w:t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  <w:tab/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  <w:instrText xml:space="preserve"> PAGEREF _Toc126839027 \h </w:instrText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3671DA">
              <w:rPr>
                <w:b/>
                <w:bCs/>
                <w:noProof/>
                <w:webHidden/>
                <w:sz w:val="28"/>
                <w:szCs w:val="28"/>
              </w:rPr>
              <w:t>2</w:t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3B368C" w14:textId="17A153AA" w:rsidR="00022E98" w:rsidRPr="00022E98" w:rsidRDefault="00C574C8">
          <w:pPr>
            <w:pStyle w:val="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/>
              <w:bCs/>
              <w:noProof/>
              <w:sz w:val="28"/>
              <w:szCs w:val="28"/>
            </w:rPr>
          </w:pPr>
          <w:hyperlink w:anchor="_Toc126839028" w:history="1">
            <w:r w:rsidR="00022E98" w:rsidRPr="00022E98">
              <w:rPr>
                <w:rStyle w:val="Kpr"/>
                <w:rFonts w:ascii="Cambria" w:hAnsi="Cambria"/>
                <w:b/>
                <w:bCs/>
                <w:noProof/>
                <w:sz w:val="28"/>
                <w:szCs w:val="28"/>
                <w:lang w:bidi="tr-TR"/>
              </w:rPr>
              <w:t>3.1. Başvuruda İstenilen Belgeler</w:t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  <w:tab/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  <w:instrText xml:space="preserve"> PAGEREF _Toc126839028 \h </w:instrText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3671DA">
              <w:rPr>
                <w:b/>
                <w:bCs/>
                <w:noProof/>
                <w:webHidden/>
                <w:sz w:val="28"/>
                <w:szCs w:val="28"/>
              </w:rPr>
              <w:t>2</w:t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A85E3F" w14:textId="385C8A6B" w:rsidR="00022E98" w:rsidRPr="00022E98" w:rsidRDefault="00C574C8">
          <w:pPr>
            <w:pStyle w:val="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/>
              <w:bCs/>
              <w:noProof/>
              <w:sz w:val="28"/>
              <w:szCs w:val="28"/>
            </w:rPr>
          </w:pPr>
          <w:hyperlink w:anchor="_Toc126839029" w:history="1">
            <w:r w:rsidR="00022E98" w:rsidRPr="00022E98">
              <w:rPr>
                <w:rStyle w:val="Kpr"/>
                <w:rFonts w:ascii="Cambria" w:hAnsi="Cambria"/>
                <w:b/>
                <w:bCs/>
                <w:noProof/>
                <w:sz w:val="28"/>
                <w:szCs w:val="28"/>
                <w:lang w:bidi="tr-TR"/>
              </w:rPr>
              <w:t>3.2. Başvuru Şartları</w:t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  <w:tab/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  <w:instrText xml:space="preserve"> PAGEREF _Toc126839029 \h </w:instrText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3671DA">
              <w:rPr>
                <w:b/>
                <w:bCs/>
                <w:noProof/>
                <w:webHidden/>
                <w:sz w:val="28"/>
                <w:szCs w:val="28"/>
              </w:rPr>
              <w:t>3</w:t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345202" w14:textId="43AEAEF7" w:rsidR="00022E98" w:rsidRPr="00022E98" w:rsidRDefault="00C574C8">
          <w:pPr>
            <w:pStyle w:val="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/>
              <w:bCs/>
              <w:noProof/>
              <w:sz w:val="28"/>
              <w:szCs w:val="28"/>
            </w:rPr>
          </w:pPr>
          <w:hyperlink w:anchor="_Toc126839030" w:history="1">
            <w:r w:rsidR="00022E98" w:rsidRPr="00022E98">
              <w:rPr>
                <w:rStyle w:val="Kpr"/>
                <w:rFonts w:ascii="Cambria" w:hAnsi="Cambria"/>
                <w:b/>
                <w:bCs/>
                <w:noProof/>
                <w:sz w:val="28"/>
                <w:szCs w:val="28"/>
                <w:lang w:bidi="tr-TR"/>
              </w:rPr>
              <w:t>3.3. Başvuru Yeri</w:t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  <w:tab/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  <w:instrText xml:space="preserve"> PAGEREF _Toc126839030 \h </w:instrText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3671DA">
              <w:rPr>
                <w:b/>
                <w:bCs/>
                <w:noProof/>
                <w:webHidden/>
                <w:sz w:val="28"/>
                <w:szCs w:val="28"/>
              </w:rPr>
              <w:t>3</w:t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3AD644" w14:textId="50DB4C00" w:rsidR="00022E98" w:rsidRPr="00022E98" w:rsidRDefault="00C574C8">
          <w:pPr>
            <w:pStyle w:val="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/>
              <w:bCs/>
              <w:noProof/>
              <w:sz w:val="28"/>
              <w:szCs w:val="28"/>
            </w:rPr>
          </w:pPr>
          <w:hyperlink w:anchor="_Toc126839031" w:history="1">
            <w:r w:rsidR="00022E98" w:rsidRPr="00022E98">
              <w:rPr>
                <w:rStyle w:val="Kpr"/>
                <w:rFonts w:ascii="Cambria" w:hAnsi="Cambria"/>
                <w:b/>
                <w:bCs/>
                <w:noProof/>
                <w:sz w:val="28"/>
                <w:szCs w:val="28"/>
                <w:lang w:bidi="tr-TR"/>
              </w:rPr>
              <w:t>4. 35 İNCİ MADDE UYARINCA LİSANSÜSTÜ EĞİTİME DEVAM EDENLERİN DURUMU</w:t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  <w:tab/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  <w:instrText xml:space="preserve"> PAGEREF _Toc126839031 \h </w:instrText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3671DA">
              <w:rPr>
                <w:b/>
                <w:bCs/>
                <w:noProof/>
                <w:webHidden/>
                <w:sz w:val="28"/>
                <w:szCs w:val="28"/>
              </w:rPr>
              <w:t>3</w:t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3AC9BE" w14:textId="71CDE2F1" w:rsidR="00022E98" w:rsidRPr="00022E98" w:rsidRDefault="00C574C8">
          <w:pPr>
            <w:pStyle w:val="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/>
              <w:bCs/>
              <w:noProof/>
              <w:sz w:val="28"/>
              <w:szCs w:val="28"/>
            </w:rPr>
          </w:pPr>
          <w:hyperlink w:anchor="_Toc126839032" w:history="1">
            <w:r w:rsidR="00022E98" w:rsidRPr="00022E98">
              <w:rPr>
                <w:rStyle w:val="Kpr"/>
                <w:rFonts w:ascii="Cambria" w:hAnsi="Cambria"/>
                <w:b/>
                <w:bCs/>
                <w:noProof/>
                <w:sz w:val="28"/>
                <w:szCs w:val="28"/>
                <w:lang w:bidi="tr-TR"/>
              </w:rPr>
              <w:t>5. İLETİŞİM BİLGİLERİ</w:t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  <w:tab/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  <w:instrText xml:space="preserve"> PAGEREF _Toc126839032 \h </w:instrText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3671DA">
              <w:rPr>
                <w:b/>
                <w:bCs/>
                <w:noProof/>
                <w:webHidden/>
                <w:sz w:val="28"/>
                <w:szCs w:val="28"/>
              </w:rPr>
              <w:t>3</w:t>
            </w:r>
            <w:r w:rsidR="00022E98" w:rsidRPr="00022E98">
              <w:rPr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47B358" w14:textId="5098B78F" w:rsidR="000103E0" w:rsidRPr="00C073F4" w:rsidRDefault="000103E0" w:rsidP="000103E0">
          <w:pPr>
            <w:rPr>
              <w:rFonts w:ascii="Cambria" w:hAnsi="Cambria"/>
            </w:rPr>
          </w:pPr>
          <w:r w:rsidRPr="00022E98">
            <w:rPr>
              <w:rFonts w:ascii="Cambria" w:hAnsi="Cambria"/>
              <w:b/>
              <w:color w:val="002060"/>
              <w:sz w:val="32"/>
              <w:szCs w:val="32"/>
            </w:rPr>
            <w:fldChar w:fldCharType="end"/>
          </w:r>
        </w:p>
      </w:sdtContent>
    </w:sdt>
    <w:p w14:paraId="3AC782B6" w14:textId="77777777" w:rsidR="00190D35" w:rsidRPr="00C073F4" w:rsidRDefault="00190D35" w:rsidP="00190D35">
      <w:pPr>
        <w:pStyle w:val="AralkYok"/>
        <w:jc w:val="both"/>
        <w:rPr>
          <w:rFonts w:ascii="Cambria" w:hAnsi="Cambria"/>
        </w:rPr>
      </w:pPr>
    </w:p>
    <w:p w14:paraId="3938DFF3" w14:textId="77777777" w:rsidR="00190D35" w:rsidRPr="00C073F4" w:rsidRDefault="00190D35" w:rsidP="00190D35">
      <w:pPr>
        <w:pStyle w:val="AralkYok"/>
        <w:jc w:val="both"/>
        <w:rPr>
          <w:rFonts w:ascii="Cambria" w:hAnsi="Cambria"/>
        </w:rPr>
      </w:pPr>
    </w:p>
    <w:p w14:paraId="61F9324C" w14:textId="77777777" w:rsidR="00190D35" w:rsidRPr="00C073F4" w:rsidRDefault="00190D35" w:rsidP="00190D35">
      <w:pPr>
        <w:pStyle w:val="AralkYok"/>
        <w:jc w:val="both"/>
        <w:rPr>
          <w:rFonts w:ascii="Cambria" w:hAnsi="Cambria"/>
        </w:rPr>
      </w:pPr>
    </w:p>
    <w:p w14:paraId="300B77A2" w14:textId="77777777" w:rsidR="00551032" w:rsidRPr="00C073F4" w:rsidRDefault="00551032" w:rsidP="00190D35">
      <w:pPr>
        <w:pStyle w:val="AralkYok"/>
        <w:jc w:val="both"/>
        <w:rPr>
          <w:rFonts w:ascii="Cambria" w:hAnsi="Cambria"/>
        </w:rPr>
      </w:pPr>
    </w:p>
    <w:p w14:paraId="42F95C84" w14:textId="77777777" w:rsidR="00551032" w:rsidRPr="00C073F4" w:rsidRDefault="00551032" w:rsidP="00190D35">
      <w:pPr>
        <w:pStyle w:val="AralkYok"/>
        <w:jc w:val="both"/>
        <w:rPr>
          <w:rFonts w:ascii="Cambria" w:hAnsi="Cambria"/>
        </w:rPr>
      </w:pPr>
    </w:p>
    <w:p w14:paraId="735F058C" w14:textId="77777777" w:rsidR="00551032" w:rsidRPr="00C073F4" w:rsidRDefault="00551032" w:rsidP="00190D35">
      <w:pPr>
        <w:pStyle w:val="AralkYok"/>
        <w:jc w:val="both"/>
        <w:rPr>
          <w:rFonts w:ascii="Cambria" w:hAnsi="Cambria"/>
        </w:rPr>
      </w:pPr>
    </w:p>
    <w:p w14:paraId="1F64C4A5" w14:textId="77777777" w:rsidR="00551032" w:rsidRPr="00C073F4" w:rsidRDefault="00551032" w:rsidP="00190D35">
      <w:pPr>
        <w:pStyle w:val="AralkYok"/>
        <w:jc w:val="both"/>
        <w:rPr>
          <w:rFonts w:ascii="Cambria" w:hAnsi="Cambria"/>
        </w:rPr>
      </w:pPr>
    </w:p>
    <w:p w14:paraId="77D8C049" w14:textId="77777777" w:rsidR="00551032" w:rsidRPr="00C073F4" w:rsidRDefault="00551032" w:rsidP="00190D35">
      <w:pPr>
        <w:pStyle w:val="AralkYok"/>
        <w:jc w:val="both"/>
        <w:rPr>
          <w:rFonts w:ascii="Cambria" w:hAnsi="Cambria"/>
        </w:rPr>
      </w:pPr>
    </w:p>
    <w:p w14:paraId="5155A243" w14:textId="77777777" w:rsidR="00551032" w:rsidRPr="00C073F4" w:rsidRDefault="00551032" w:rsidP="00190D35">
      <w:pPr>
        <w:pStyle w:val="AralkYok"/>
        <w:jc w:val="both"/>
        <w:rPr>
          <w:rFonts w:ascii="Cambria" w:hAnsi="Cambria"/>
        </w:rPr>
      </w:pPr>
    </w:p>
    <w:p w14:paraId="5D3EB3FD" w14:textId="77777777" w:rsidR="00551032" w:rsidRPr="00C073F4" w:rsidRDefault="00551032" w:rsidP="00190D35">
      <w:pPr>
        <w:pStyle w:val="AralkYok"/>
        <w:jc w:val="both"/>
        <w:rPr>
          <w:rFonts w:ascii="Cambria" w:hAnsi="Cambria"/>
        </w:rPr>
      </w:pPr>
    </w:p>
    <w:p w14:paraId="498BCDF9" w14:textId="77777777" w:rsidR="00551032" w:rsidRPr="00C073F4" w:rsidRDefault="00551032" w:rsidP="00190D35">
      <w:pPr>
        <w:pStyle w:val="AralkYok"/>
        <w:jc w:val="both"/>
        <w:rPr>
          <w:rFonts w:ascii="Cambria" w:hAnsi="Cambria"/>
        </w:rPr>
      </w:pPr>
    </w:p>
    <w:p w14:paraId="136993DD" w14:textId="77777777" w:rsidR="00551032" w:rsidRPr="00C073F4" w:rsidRDefault="00551032" w:rsidP="00190D35">
      <w:pPr>
        <w:pStyle w:val="AralkYok"/>
        <w:jc w:val="both"/>
        <w:rPr>
          <w:rFonts w:ascii="Cambria" w:hAnsi="Cambria"/>
        </w:rPr>
      </w:pPr>
    </w:p>
    <w:p w14:paraId="545A46EC" w14:textId="77777777" w:rsidR="00551032" w:rsidRPr="00C073F4" w:rsidRDefault="00551032" w:rsidP="00190D35">
      <w:pPr>
        <w:pStyle w:val="AralkYok"/>
        <w:jc w:val="both"/>
        <w:rPr>
          <w:rFonts w:ascii="Cambria" w:hAnsi="Cambria"/>
        </w:rPr>
      </w:pPr>
    </w:p>
    <w:p w14:paraId="265FAA12" w14:textId="77777777" w:rsidR="00551032" w:rsidRPr="00C073F4" w:rsidRDefault="00551032" w:rsidP="00190D35">
      <w:pPr>
        <w:pStyle w:val="AralkYok"/>
        <w:jc w:val="both"/>
        <w:rPr>
          <w:rFonts w:ascii="Cambria" w:hAnsi="Cambria"/>
        </w:rPr>
      </w:pPr>
    </w:p>
    <w:p w14:paraId="3F0C4251" w14:textId="77777777" w:rsidR="00551032" w:rsidRPr="00C073F4" w:rsidRDefault="00551032" w:rsidP="00190D35">
      <w:pPr>
        <w:pStyle w:val="AralkYok"/>
        <w:jc w:val="both"/>
        <w:rPr>
          <w:rFonts w:ascii="Cambria" w:hAnsi="Cambria"/>
        </w:rPr>
      </w:pPr>
    </w:p>
    <w:p w14:paraId="5458E5BB" w14:textId="77777777" w:rsidR="00551032" w:rsidRPr="00C073F4" w:rsidRDefault="00551032" w:rsidP="00190D35">
      <w:pPr>
        <w:pStyle w:val="AralkYok"/>
        <w:jc w:val="both"/>
        <w:rPr>
          <w:rFonts w:ascii="Cambria" w:hAnsi="Cambria"/>
        </w:rPr>
      </w:pPr>
    </w:p>
    <w:p w14:paraId="71721BA2" w14:textId="77777777" w:rsidR="00551032" w:rsidRPr="00C073F4" w:rsidRDefault="00551032" w:rsidP="00190D35">
      <w:pPr>
        <w:pStyle w:val="AralkYok"/>
        <w:jc w:val="both"/>
        <w:rPr>
          <w:rFonts w:ascii="Cambria" w:hAnsi="Cambria"/>
        </w:rPr>
      </w:pPr>
    </w:p>
    <w:p w14:paraId="419B1AD9" w14:textId="77777777" w:rsidR="00551032" w:rsidRPr="00C073F4" w:rsidRDefault="00551032" w:rsidP="00190D35">
      <w:pPr>
        <w:pStyle w:val="AralkYok"/>
        <w:jc w:val="both"/>
        <w:rPr>
          <w:rFonts w:ascii="Cambria" w:hAnsi="Cambria"/>
        </w:rPr>
      </w:pPr>
    </w:p>
    <w:p w14:paraId="7661E08E" w14:textId="77777777" w:rsidR="00551032" w:rsidRPr="00C073F4" w:rsidRDefault="00551032" w:rsidP="00190D35">
      <w:pPr>
        <w:pStyle w:val="AralkYok"/>
        <w:jc w:val="both"/>
        <w:rPr>
          <w:rFonts w:ascii="Cambria" w:hAnsi="Cambria"/>
        </w:rPr>
      </w:pPr>
    </w:p>
    <w:p w14:paraId="23F08CBE" w14:textId="77777777" w:rsidR="00551032" w:rsidRPr="00C073F4" w:rsidRDefault="00551032" w:rsidP="00190D35">
      <w:pPr>
        <w:pStyle w:val="AralkYok"/>
        <w:jc w:val="both"/>
        <w:rPr>
          <w:rFonts w:ascii="Cambria" w:hAnsi="Cambria"/>
        </w:rPr>
      </w:pPr>
    </w:p>
    <w:p w14:paraId="5E5410E4" w14:textId="77777777" w:rsidR="00551032" w:rsidRPr="00C073F4" w:rsidRDefault="00551032" w:rsidP="00190D35">
      <w:pPr>
        <w:pStyle w:val="AralkYok"/>
        <w:jc w:val="both"/>
        <w:rPr>
          <w:rFonts w:ascii="Cambria" w:hAnsi="Cambria"/>
        </w:rPr>
      </w:pPr>
    </w:p>
    <w:p w14:paraId="5A18D9B0" w14:textId="6CEE46A1" w:rsidR="00551032" w:rsidRDefault="00551032" w:rsidP="00190D35">
      <w:pPr>
        <w:pStyle w:val="AralkYok"/>
        <w:jc w:val="both"/>
        <w:rPr>
          <w:rFonts w:ascii="Cambria" w:hAnsi="Cambria"/>
        </w:rPr>
      </w:pPr>
    </w:p>
    <w:p w14:paraId="0C1892BD" w14:textId="25C22711" w:rsidR="00022E98" w:rsidRDefault="00022E98" w:rsidP="00190D35">
      <w:pPr>
        <w:pStyle w:val="AralkYok"/>
        <w:jc w:val="both"/>
        <w:rPr>
          <w:rFonts w:ascii="Cambria" w:hAnsi="Cambria"/>
        </w:rPr>
      </w:pPr>
    </w:p>
    <w:p w14:paraId="246178D1" w14:textId="4A64A1E6" w:rsidR="00022E98" w:rsidRDefault="00022E98" w:rsidP="00190D35">
      <w:pPr>
        <w:pStyle w:val="AralkYok"/>
        <w:jc w:val="both"/>
        <w:rPr>
          <w:rFonts w:ascii="Cambria" w:hAnsi="Cambria"/>
        </w:rPr>
      </w:pPr>
    </w:p>
    <w:p w14:paraId="11A3C255" w14:textId="77777777" w:rsidR="00022E98" w:rsidRPr="00C073F4" w:rsidRDefault="00022E98" w:rsidP="00190D35">
      <w:pPr>
        <w:pStyle w:val="AralkYok"/>
        <w:jc w:val="both"/>
        <w:rPr>
          <w:rFonts w:ascii="Cambria" w:hAnsi="Cambria"/>
        </w:rPr>
      </w:pPr>
    </w:p>
    <w:p w14:paraId="06640D22" w14:textId="77777777" w:rsidR="00551032" w:rsidRPr="00C073F4" w:rsidRDefault="00551032" w:rsidP="00190D35">
      <w:pPr>
        <w:pStyle w:val="AralkYok"/>
        <w:jc w:val="both"/>
        <w:rPr>
          <w:rFonts w:ascii="Cambria" w:hAnsi="Cambria"/>
        </w:rPr>
      </w:pPr>
    </w:p>
    <w:p w14:paraId="47587CCF" w14:textId="77777777" w:rsidR="00551032" w:rsidRPr="00C073F4" w:rsidRDefault="00551032" w:rsidP="00190D35">
      <w:pPr>
        <w:pStyle w:val="AralkYok"/>
        <w:jc w:val="both"/>
        <w:rPr>
          <w:rFonts w:ascii="Cambria" w:hAnsi="Cambria"/>
        </w:rPr>
      </w:pPr>
    </w:p>
    <w:p w14:paraId="28B8F887" w14:textId="77777777" w:rsidR="00551032" w:rsidRPr="00C073F4" w:rsidRDefault="00551032" w:rsidP="00190D35">
      <w:pPr>
        <w:pStyle w:val="AralkYok"/>
        <w:jc w:val="both"/>
        <w:rPr>
          <w:rFonts w:ascii="Cambria" w:hAnsi="Cambria"/>
        </w:rPr>
      </w:pPr>
    </w:p>
    <w:p w14:paraId="4534A648" w14:textId="77777777" w:rsidR="00190D35" w:rsidRPr="00C073F4" w:rsidRDefault="00190D35" w:rsidP="00190D35">
      <w:pPr>
        <w:pStyle w:val="AralkYok"/>
        <w:jc w:val="both"/>
        <w:rPr>
          <w:rFonts w:ascii="Cambria" w:hAnsi="Cambria"/>
        </w:rPr>
      </w:pPr>
    </w:p>
    <w:p w14:paraId="7CDC2503" w14:textId="77777777" w:rsidR="00022E98" w:rsidRDefault="00022E98" w:rsidP="00190D35">
      <w:pPr>
        <w:pStyle w:val="Balk1"/>
        <w:ind w:left="426" w:hanging="426"/>
        <w:jc w:val="both"/>
        <w:rPr>
          <w:rFonts w:ascii="Cambria" w:hAnsi="Cambria"/>
          <w:color w:val="002060"/>
          <w:sz w:val="22"/>
          <w:szCs w:val="22"/>
        </w:rPr>
      </w:pPr>
      <w:bookmarkStart w:id="1" w:name="_Toc83802345"/>
      <w:bookmarkStart w:id="2" w:name="_Toc126839025"/>
    </w:p>
    <w:p w14:paraId="7E95440A" w14:textId="53AF083E" w:rsidR="00190D35" w:rsidRPr="00C073F4" w:rsidRDefault="00190D35" w:rsidP="00190D35">
      <w:pPr>
        <w:pStyle w:val="Balk1"/>
        <w:ind w:left="426" w:hanging="426"/>
        <w:jc w:val="both"/>
        <w:rPr>
          <w:rFonts w:ascii="Cambria" w:hAnsi="Cambria"/>
          <w:color w:val="002060"/>
          <w:sz w:val="22"/>
          <w:szCs w:val="22"/>
        </w:rPr>
      </w:pPr>
      <w:r w:rsidRPr="00C073F4">
        <w:rPr>
          <w:rFonts w:ascii="Cambria" w:hAnsi="Cambria"/>
          <w:color w:val="002060"/>
          <w:sz w:val="22"/>
          <w:szCs w:val="22"/>
        </w:rPr>
        <w:lastRenderedPageBreak/>
        <w:t>1. GENEL BİLGİLER</w:t>
      </w:r>
      <w:bookmarkEnd w:id="1"/>
      <w:bookmarkEnd w:id="2"/>
    </w:p>
    <w:p w14:paraId="3F602034" w14:textId="77777777" w:rsidR="00190D35" w:rsidRPr="00C073F4" w:rsidRDefault="00190D35" w:rsidP="00190D35">
      <w:pPr>
        <w:pStyle w:val="AralkYok"/>
        <w:jc w:val="both"/>
        <w:rPr>
          <w:rFonts w:ascii="Cambria" w:hAnsi="Cambria"/>
        </w:rPr>
      </w:pPr>
    </w:p>
    <w:p w14:paraId="7C059F23" w14:textId="1ECF5690" w:rsidR="003E58A2" w:rsidRPr="00C073F4" w:rsidRDefault="00190D35" w:rsidP="009F2709">
      <w:pPr>
        <w:pStyle w:val="AralkYok"/>
        <w:spacing w:line="360" w:lineRule="auto"/>
        <w:jc w:val="both"/>
        <w:rPr>
          <w:rFonts w:ascii="Cambria" w:hAnsi="Cambria" w:cs="Times New Roman"/>
        </w:rPr>
      </w:pPr>
      <w:r w:rsidRPr="00C073F4">
        <w:rPr>
          <w:rFonts w:ascii="Cambria" w:hAnsi="Cambria" w:cs="Times New Roman"/>
        </w:rPr>
        <w:t xml:space="preserve">Bu Kılavuz; Üniversitemiz </w:t>
      </w:r>
      <w:r w:rsidR="009F2709" w:rsidRPr="00C073F4">
        <w:rPr>
          <w:rFonts w:ascii="Cambria" w:hAnsi="Cambria" w:cs="Times New Roman"/>
        </w:rPr>
        <w:t xml:space="preserve">birimlerinde </w:t>
      </w:r>
      <w:r w:rsidR="00C073F4" w:rsidRPr="00C073F4">
        <w:rPr>
          <w:rFonts w:ascii="Cambria" w:hAnsi="Cambria" w:cs="Times New Roman"/>
        </w:rPr>
        <w:t>2547 sayılı Yükseköğretim Kanununun 50/d</w:t>
      </w:r>
      <w:r w:rsidR="009F2709" w:rsidRPr="00C073F4">
        <w:rPr>
          <w:rFonts w:ascii="Cambria" w:hAnsi="Cambria" w:cs="Times New Roman"/>
        </w:rPr>
        <w:t xml:space="preserve"> maddesinde görev yapan </w:t>
      </w:r>
      <w:r w:rsidR="00C073F4" w:rsidRPr="00C073F4">
        <w:rPr>
          <w:rFonts w:ascii="Cambria" w:hAnsi="Cambria" w:cs="Times New Roman"/>
        </w:rPr>
        <w:t>araştırma görevlilerimizin</w:t>
      </w:r>
      <w:r w:rsidR="009F2709" w:rsidRPr="00C073F4">
        <w:rPr>
          <w:rFonts w:ascii="Cambria" w:hAnsi="Cambria" w:cs="Times New Roman"/>
        </w:rPr>
        <w:t xml:space="preserve"> </w:t>
      </w:r>
      <w:r w:rsidR="00C073F4" w:rsidRPr="00C073F4">
        <w:rPr>
          <w:rFonts w:ascii="Cambria" w:hAnsi="Cambria" w:cs="Times New Roman"/>
        </w:rPr>
        <w:t>09 Şubat 2023</w:t>
      </w:r>
      <w:r w:rsidR="009F2709" w:rsidRPr="00C073F4">
        <w:rPr>
          <w:rFonts w:ascii="Cambria" w:hAnsi="Cambria" w:cs="Times New Roman"/>
        </w:rPr>
        <w:t xml:space="preserve"> tarih</w:t>
      </w:r>
      <w:r w:rsidR="00586EDE" w:rsidRPr="00C073F4">
        <w:rPr>
          <w:rFonts w:ascii="Cambria" w:hAnsi="Cambria" w:cs="Times New Roman"/>
        </w:rPr>
        <w:t xml:space="preserve">li </w:t>
      </w:r>
      <w:r w:rsidR="009F2709" w:rsidRPr="00C073F4">
        <w:rPr>
          <w:rFonts w:ascii="Cambria" w:hAnsi="Cambria" w:cs="Times New Roman"/>
        </w:rPr>
        <w:t xml:space="preserve">ve </w:t>
      </w:r>
      <w:r w:rsidR="00586EDE" w:rsidRPr="00C073F4">
        <w:rPr>
          <w:rFonts w:ascii="Cambria" w:hAnsi="Cambria" w:cs="Times New Roman"/>
        </w:rPr>
        <w:t>320</w:t>
      </w:r>
      <w:r w:rsidR="00C073F4" w:rsidRPr="00C073F4">
        <w:rPr>
          <w:rFonts w:ascii="Cambria" w:hAnsi="Cambria" w:cs="Times New Roman"/>
        </w:rPr>
        <w:t>99</w:t>
      </w:r>
      <w:r w:rsidR="00586EDE" w:rsidRPr="00C073F4">
        <w:rPr>
          <w:rFonts w:ascii="Cambria" w:hAnsi="Cambria" w:cs="Times New Roman"/>
        </w:rPr>
        <w:t xml:space="preserve"> </w:t>
      </w:r>
      <w:r w:rsidR="009F2709" w:rsidRPr="00C073F4">
        <w:rPr>
          <w:rFonts w:ascii="Cambria" w:hAnsi="Cambria" w:cs="Times New Roman"/>
        </w:rPr>
        <w:t xml:space="preserve">sayılı Resmi Gazete’de yayımlanan </w:t>
      </w:r>
      <w:hyperlink r:id="rId8" w:history="1">
        <w:r w:rsidR="009F2709" w:rsidRPr="00C073F4">
          <w:rPr>
            <w:rStyle w:val="Kpr"/>
            <w:rFonts w:ascii="Cambria" w:hAnsi="Cambria" w:cs="Times New Roman"/>
          </w:rPr>
          <w:t>743</w:t>
        </w:r>
        <w:r w:rsidR="00C073F4" w:rsidRPr="00C073F4">
          <w:rPr>
            <w:rStyle w:val="Kpr"/>
            <w:rFonts w:ascii="Cambria" w:hAnsi="Cambria" w:cs="Times New Roman"/>
          </w:rPr>
          <w:t>7</w:t>
        </w:r>
        <w:r w:rsidR="009F2709" w:rsidRPr="00C073F4">
          <w:rPr>
            <w:rStyle w:val="Kpr"/>
            <w:rFonts w:ascii="Cambria" w:hAnsi="Cambria" w:cs="Times New Roman"/>
          </w:rPr>
          <w:t xml:space="preserve"> sayılı </w:t>
        </w:r>
        <w:r w:rsidR="00C073F4" w:rsidRPr="00C073F4">
          <w:rPr>
            <w:rStyle w:val="Kpr"/>
            <w:rFonts w:ascii="Cambria" w:hAnsi="Cambria" w:cs="Times New Roman"/>
          </w:rPr>
          <w:t xml:space="preserve">Yükseköğretim Kanunu ile Bazı Kanunlarda </w:t>
        </w:r>
        <w:r w:rsidR="009F2709" w:rsidRPr="00C073F4">
          <w:rPr>
            <w:rStyle w:val="Kpr"/>
            <w:rFonts w:ascii="Cambria" w:hAnsi="Cambria" w:cs="Times New Roman"/>
          </w:rPr>
          <w:t>Değişiklik Yapılmasına Dair Kanun</w:t>
        </w:r>
      </w:hyperlink>
      <w:r w:rsidR="009F2709" w:rsidRPr="00C073F4">
        <w:rPr>
          <w:rFonts w:ascii="Cambria" w:hAnsi="Cambria" w:cs="Times New Roman"/>
        </w:rPr>
        <w:t xml:space="preserve"> uyarınca </w:t>
      </w:r>
      <w:r w:rsidR="00C073F4" w:rsidRPr="00C073F4">
        <w:rPr>
          <w:rFonts w:ascii="Cambria" w:hAnsi="Cambria" w:cs="Times New Roman"/>
        </w:rPr>
        <w:t xml:space="preserve">2547 sayılı Kanunun 33/a statüsüne </w:t>
      </w:r>
      <w:r w:rsidR="009F2709" w:rsidRPr="00C073F4">
        <w:rPr>
          <w:rFonts w:ascii="Cambria" w:hAnsi="Cambria" w:cs="Times New Roman"/>
        </w:rPr>
        <w:t>geçirilmelerine ilişkin başvuru, değerlendirme ve atama sürecine dair açıklamaları içermektedir.</w:t>
      </w:r>
    </w:p>
    <w:p w14:paraId="0B1BC38D" w14:textId="46F2088B" w:rsidR="00190D35" w:rsidRPr="00C073F4" w:rsidRDefault="00190D35" w:rsidP="00190D35">
      <w:pPr>
        <w:pStyle w:val="Balk1"/>
        <w:ind w:left="426" w:hanging="426"/>
        <w:jc w:val="both"/>
        <w:rPr>
          <w:rFonts w:ascii="Cambria" w:hAnsi="Cambria"/>
          <w:color w:val="002060"/>
          <w:sz w:val="22"/>
          <w:szCs w:val="22"/>
        </w:rPr>
      </w:pPr>
      <w:bookmarkStart w:id="3" w:name="_bookmark1"/>
      <w:bookmarkStart w:id="4" w:name="_bookmark2"/>
      <w:bookmarkStart w:id="5" w:name="_Toc83802346"/>
      <w:bookmarkStart w:id="6" w:name="_Toc126839026"/>
      <w:bookmarkEnd w:id="3"/>
      <w:bookmarkEnd w:id="4"/>
      <w:r w:rsidRPr="00C073F4">
        <w:rPr>
          <w:rFonts w:ascii="Cambria" w:hAnsi="Cambria"/>
          <w:color w:val="002060"/>
          <w:sz w:val="22"/>
          <w:szCs w:val="22"/>
        </w:rPr>
        <w:t xml:space="preserve">2. </w:t>
      </w:r>
      <w:r w:rsidR="009F2709" w:rsidRPr="00C073F4">
        <w:rPr>
          <w:rFonts w:ascii="Cambria" w:hAnsi="Cambria"/>
          <w:color w:val="002060"/>
          <w:sz w:val="22"/>
          <w:szCs w:val="22"/>
        </w:rPr>
        <w:t>BAŞVURU VE DEĞERLENDİRME</w:t>
      </w:r>
      <w:r w:rsidRPr="00C073F4">
        <w:rPr>
          <w:rFonts w:ascii="Cambria" w:hAnsi="Cambria"/>
          <w:color w:val="002060"/>
          <w:sz w:val="22"/>
          <w:szCs w:val="22"/>
        </w:rPr>
        <w:t xml:space="preserve"> TAKVİMİ</w:t>
      </w:r>
      <w:bookmarkEnd w:id="5"/>
      <w:bookmarkEnd w:id="6"/>
      <w:r w:rsidRPr="00C073F4">
        <w:rPr>
          <w:rFonts w:ascii="Cambria" w:hAnsi="Cambria"/>
          <w:color w:val="002060"/>
          <w:sz w:val="22"/>
          <w:szCs w:val="22"/>
        </w:rPr>
        <w:t xml:space="preserve"> </w:t>
      </w:r>
    </w:p>
    <w:p w14:paraId="43299FEF" w14:textId="77777777" w:rsidR="00190D35" w:rsidRPr="00C073F4" w:rsidRDefault="00190D35" w:rsidP="00190D35">
      <w:pPr>
        <w:pStyle w:val="AralkYok"/>
        <w:jc w:val="both"/>
        <w:rPr>
          <w:rFonts w:ascii="Cambria" w:hAnsi="Cambria"/>
          <w:color w:val="4F81BB"/>
        </w:rPr>
      </w:pPr>
      <w:bookmarkStart w:id="7" w:name="_bookmark3"/>
      <w:bookmarkEnd w:id="7"/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6231"/>
      </w:tblGrid>
      <w:tr w:rsidR="00190D35" w:rsidRPr="00C073F4" w14:paraId="16DD3E44" w14:textId="77777777" w:rsidTr="00190D35">
        <w:trPr>
          <w:trHeight w:val="501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EE97801" w14:textId="77777777" w:rsidR="00190D35" w:rsidRPr="00C073F4" w:rsidRDefault="00190D35" w:rsidP="00190D35">
            <w:pPr>
              <w:pStyle w:val="AralkYok"/>
              <w:jc w:val="both"/>
              <w:rPr>
                <w:rFonts w:ascii="Cambria" w:hAnsi="Cambria" w:cs="Times New Roman"/>
                <w:b/>
                <w:color w:val="002060"/>
              </w:rPr>
            </w:pPr>
            <w:r w:rsidRPr="00C073F4">
              <w:rPr>
                <w:rFonts w:ascii="Cambria" w:hAnsi="Cambria" w:cs="Times New Roman"/>
                <w:b/>
                <w:color w:val="002060"/>
              </w:rPr>
              <w:t>Yayım Tarihi</w:t>
            </w:r>
          </w:p>
        </w:tc>
        <w:tc>
          <w:tcPr>
            <w:tcW w:w="6231" w:type="dxa"/>
            <w:vAlign w:val="center"/>
          </w:tcPr>
          <w:p w14:paraId="4DAD9295" w14:textId="6682573A" w:rsidR="00190D35" w:rsidRPr="00C073F4" w:rsidRDefault="00C073F4" w:rsidP="00190D35">
            <w:pPr>
              <w:pStyle w:val="AralkYok"/>
              <w:jc w:val="both"/>
              <w:rPr>
                <w:rFonts w:ascii="Cambria" w:hAnsi="Cambria" w:cs="Times New Roman"/>
              </w:rPr>
            </w:pPr>
            <w:r w:rsidRPr="00C073F4">
              <w:rPr>
                <w:rFonts w:ascii="Cambria" w:hAnsi="Cambria" w:cs="Times New Roman"/>
              </w:rPr>
              <w:t>9</w:t>
            </w:r>
            <w:r w:rsidRPr="00C073F4">
              <w:rPr>
                <w:rFonts w:ascii="Cambria" w:hAnsi="Cambria"/>
              </w:rPr>
              <w:t xml:space="preserve"> Şubat 2023</w:t>
            </w:r>
          </w:p>
        </w:tc>
      </w:tr>
      <w:tr w:rsidR="00190D35" w:rsidRPr="00C073F4" w14:paraId="72AB6479" w14:textId="77777777" w:rsidTr="00190D35">
        <w:trPr>
          <w:trHeight w:val="501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0AA6BE7" w14:textId="03909BEC" w:rsidR="00190D35" w:rsidRPr="00C073F4" w:rsidRDefault="00190D35" w:rsidP="00190D35">
            <w:pPr>
              <w:pStyle w:val="AralkYok"/>
              <w:jc w:val="both"/>
              <w:rPr>
                <w:rFonts w:ascii="Cambria" w:hAnsi="Cambria" w:cs="Times New Roman"/>
                <w:b/>
                <w:color w:val="002060"/>
              </w:rPr>
            </w:pPr>
            <w:r w:rsidRPr="00C073F4">
              <w:rPr>
                <w:rFonts w:ascii="Cambria" w:hAnsi="Cambria" w:cs="Times New Roman"/>
                <w:b/>
                <w:color w:val="002060"/>
              </w:rPr>
              <w:t>Başvuru Tarihi</w:t>
            </w:r>
          </w:p>
        </w:tc>
        <w:tc>
          <w:tcPr>
            <w:tcW w:w="6231" w:type="dxa"/>
            <w:vAlign w:val="center"/>
          </w:tcPr>
          <w:p w14:paraId="64FA5568" w14:textId="2562E1F7" w:rsidR="00190D35" w:rsidRPr="00C073F4" w:rsidRDefault="0054428A" w:rsidP="00190D35">
            <w:pPr>
              <w:pStyle w:val="AralkYok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  <w:r w:rsidR="003671DA">
              <w:rPr>
                <w:rFonts w:ascii="Cambria" w:hAnsi="Cambria" w:cs="Times New Roman"/>
              </w:rPr>
              <w:t>5</w:t>
            </w:r>
            <w:r>
              <w:rPr>
                <w:rFonts w:ascii="Cambria" w:hAnsi="Cambria" w:cs="Times New Roman"/>
              </w:rPr>
              <w:t xml:space="preserve"> Mart</w:t>
            </w:r>
            <w:r w:rsidR="00C073F4">
              <w:rPr>
                <w:rFonts w:ascii="Cambria" w:hAnsi="Cambria" w:cs="Times New Roman"/>
              </w:rPr>
              <w:t xml:space="preserve"> 2023</w:t>
            </w:r>
            <w:r w:rsidR="00586EDE" w:rsidRPr="00C073F4">
              <w:rPr>
                <w:rFonts w:ascii="Cambria" w:hAnsi="Cambria" w:cs="Times New Roman"/>
              </w:rPr>
              <w:t>-</w:t>
            </w:r>
            <w:r w:rsidR="003671DA">
              <w:rPr>
                <w:rFonts w:ascii="Cambria" w:hAnsi="Cambria" w:cs="Times New Roman"/>
              </w:rPr>
              <w:t>20</w:t>
            </w:r>
            <w:r>
              <w:rPr>
                <w:rFonts w:ascii="Cambria" w:hAnsi="Cambria" w:cs="Times New Roman"/>
              </w:rPr>
              <w:t xml:space="preserve"> Nisan</w:t>
            </w:r>
            <w:r w:rsidR="00922465">
              <w:rPr>
                <w:rFonts w:ascii="Cambria" w:hAnsi="Cambria" w:cs="Times New Roman"/>
              </w:rPr>
              <w:t xml:space="preserve"> </w:t>
            </w:r>
            <w:r w:rsidR="00586EDE" w:rsidRPr="00C073F4">
              <w:rPr>
                <w:rFonts w:ascii="Cambria" w:hAnsi="Cambria" w:cs="Times New Roman"/>
              </w:rPr>
              <w:t xml:space="preserve">2023 </w:t>
            </w:r>
            <w:r w:rsidR="00586EDE" w:rsidRPr="00C073F4">
              <w:rPr>
                <w:rFonts w:ascii="Cambria" w:hAnsi="Cambria" w:cs="Times New Roman"/>
                <w:b/>
                <w:bCs/>
                <w:color w:val="C00000"/>
              </w:rPr>
              <w:t>(Mesai Bitimi)</w:t>
            </w:r>
          </w:p>
        </w:tc>
      </w:tr>
      <w:tr w:rsidR="00190D35" w:rsidRPr="00C073F4" w14:paraId="3B90EC4F" w14:textId="77777777" w:rsidTr="00190D35">
        <w:trPr>
          <w:trHeight w:val="501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43A732A" w14:textId="23AEA00F" w:rsidR="00190D35" w:rsidRPr="00C073F4" w:rsidRDefault="00922465" w:rsidP="00190D35">
            <w:pPr>
              <w:pStyle w:val="AralkYok"/>
              <w:jc w:val="both"/>
              <w:rPr>
                <w:rFonts w:ascii="Cambria" w:hAnsi="Cambria" w:cs="Times New Roman"/>
                <w:b/>
                <w:color w:val="002060"/>
              </w:rPr>
            </w:pPr>
            <w:r>
              <w:rPr>
                <w:rFonts w:ascii="Cambria" w:hAnsi="Cambria" w:cs="Times New Roman"/>
                <w:b/>
                <w:color w:val="002060"/>
              </w:rPr>
              <w:t>İlgili Akademik Birimlerce Başvuruların Rektörlüğümüze Gönderilmesi</w:t>
            </w:r>
          </w:p>
        </w:tc>
        <w:tc>
          <w:tcPr>
            <w:tcW w:w="6231" w:type="dxa"/>
            <w:vAlign w:val="center"/>
          </w:tcPr>
          <w:p w14:paraId="4160D9D1" w14:textId="5DEDBB42" w:rsidR="00190D35" w:rsidRPr="00C073F4" w:rsidRDefault="003671DA" w:rsidP="00190D35">
            <w:pPr>
              <w:pStyle w:val="AralkYok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24</w:t>
            </w:r>
            <w:r w:rsidR="0054428A">
              <w:rPr>
                <w:rFonts w:ascii="Cambria" w:hAnsi="Cambria" w:cs="Times New Roman"/>
              </w:rPr>
              <w:t>-2</w:t>
            </w:r>
            <w:r>
              <w:rPr>
                <w:rFonts w:ascii="Cambria" w:hAnsi="Cambria" w:cs="Times New Roman"/>
              </w:rPr>
              <w:t>8</w:t>
            </w:r>
            <w:r w:rsidR="0054428A">
              <w:rPr>
                <w:rFonts w:ascii="Cambria" w:hAnsi="Cambria" w:cs="Times New Roman"/>
              </w:rPr>
              <w:t xml:space="preserve"> Nisan</w:t>
            </w:r>
            <w:r w:rsidR="00922465">
              <w:rPr>
                <w:rFonts w:ascii="Cambria" w:hAnsi="Cambria" w:cs="Times New Roman"/>
              </w:rPr>
              <w:t xml:space="preserve"> 2023 </w:t>
            </w:r>
            <w:r w:rsidR="00586EDE" w:rsidRPr="00C073F4">
              <w:rPr>
                <w:rFonts w:ascii="Cambria" w:hAnsi="Cambria" w:cs="Times New Roman"/>
              </w:rPr>
              <w:t xml:space="preserve"> </w:t>
            </w:r>
          </w:p>
        </w:tc>
      </w:tr>
      <w:tr w:rsidR="009F2709" w:rsidRPr="00C073F4" w14:paraId="0E3DE327" w14:textId="77777777" w:rsidTr="00190D35">
        <w:trPr>
          <w:trHeight w:val="501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5B5557B" w14:textId="61585525" w:rsidR="009F2709" w:rsidRPr="00C073F4" w:rsidRDefault="009F2709" w:rsidP="00190D35">
            <w:pPr>
              <w:pStyle w:val="AralkYok"/>
              <w:jc w:val="both"/>
              <w:rPr>
                <w:rFonts w:ascii="Cambria" w:hAnsi="Cambria" w:cs="Times New Roman"/>
                <w:b/>
                <w:color w:val="002060"/>
              </w:rPr>
            </w:pPr>
            <w:r w:rsidRPr="00C073F4">
              <w:rPr>
                <w:rFonts w:ascii="Cambria" w:hAnsi="Cambria" w:cs="Times New Roman"/>
                <w:b/>
                <w:color w:val="002060"/>
              </w:rPr>
              <w:t xml:space="preserve">Adayların </w:t>
            </w:r>
            <w:r w:rsidR="00922465">
              <w:rPr>
                <w:rFonts w:ascii="Cambria" w:hAnsi="Cambria" w:cs="Times New Roman"/>
                <w:b/>
                <w:color w:val="002060"/>
              </w:rPr>
              <w:t>Arşiv Araştırma Süreçlerinin Başlatılması</w:t>
            </w:r>
          </w:p>
        </w:tc>
        <w:tc>
          <w:tcPr>
            <w:tcW w:w="6231" w:type="dxa"/>
            <w:vAlign w:val="center"/>
          </w:tcPr>
          <w:p w14:paraId="089D1BBD" w14:textId="347B442D" w:rsidR="009F2709" w:rsidRPr="00C073F4" w:rsidRDefault="002C280B" w:rsidP="00190D35">
            <w:pPr>
              <w:pStyle w:val="AralkYok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</w:t>
            </w:r>
            <w:r w:rsidR="00922465">
              <w:rPr>
                <w:rFonts w:ascii="Cambria" w:hAnsi="Cambria" w:cs="Times New Roman"/>
              </w:rPr>
              <w:t xml:space="preserve"> </w:t>
            </w:r>
            <w:r w:rsidR="003671DA">
              <w:rPr>
                <w:rFonts w:ascii="Cambria" w:hAnsi="Cambria" w:cs="Times New Roman"/>
              </w:rPr>
              <w:t>Mayıs</w:t>
            </w:r>
            <w:r w:rsidR="00922465">
              <w:rPr>
                <w:rFonts w:ascii="Cambria" w:hAnsi="Cambria" w:cs="Times New Roman"/>
              </w:rPr>
              <w:t xml:space="preserve"> 2023</w:t>
            </w:r>
          </w:p>
        </w:tc>
      </w:tr>
      <w:tr w:rsidR="009F2709" w:rsidRPr="00C073F4" w14:paraId="1835A62B" w14:textId="77777777" w:rsidTr="00190D35">
        <w:trPr>
          <w:trHeight w:val="501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8AAB060" w14:textId="053E735A" w:rsidR="009F2709" w:rsidRPr="00C073F4" w:rsidRDefault="00477170" w:rsidP="00190D35">
            <w:pPr>
              <w:pStyle w:val="AralkYok"/>
              <w:jc w:val="both"/>
              <w:rPr>
                <w:rFonts w:ascii="Cambria" w:hAnsi="Cambria" w:cs="Times New Roman"/>
                <w:b/>
                <w:color w:val="002060"/>
              </w:rPr>
            </w:pPr>
            <w:r>
              <w:rPr>
                <w:rFonts w:ascii="Cambria" w:hAnsi="Cambria" w:cs="Times New Roman"/>
                <w:b/>
                <w:color w:val="002060"/>
              </w:rPr>
              <w:t>İlgililerin 33/a Statüsüne Geçiş İşlemlerinin Yapılması</w:t>
            </w:r>
          </w:p>
        </w:tc>
        <w:tc>
          <w:tcPr>
            <w:tcW w:w="6231" w:type="dxa"/>
            <w:vAlign w:val="center"/>
          </w:tcPr>
          <w:p w14:paraId="473D5D6B" w14:textId="10FF8DA3" w:rsidR="009F2709" w:rsidRPr="00C073F4" w:rsidRDefault="002C280B" w:rsidP="00190D35">
            <w:pPr>
              <w:pStyle w:val="AralkYok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12</w:t>
            </w:r>
            <w:r w:rsidR="0054428A">
              <w:rPr>
                <w:rFonts w:ascii="Cambria" w:hAnsi="Cambria" w:cs="Times New Roman"/>
              </w:rPr>
              <w:t xml:space="preserve"> Haziran</w:t>
            </w:r>
            <w:r w:rsidR="00477170">
              <w:rPr>
                <w:rFonts w:ascii="Cambria" w:hAnsi="Cambria" w:cs="Times New Roman"/>
              </w:rPr>
              <w:t xml:space="preserve"> 2023</w:t>
            </w:r>
          </w:p>
        </w:tc>
      </w:tr>
      <w:tr w:rsidR="00586EDE" w:rsidRPr="00C073F4" w14:paraId="69AABAA3" w14:textId="77777777" w:rsidTr="00263BDD">
        <w:trPr>
          <w:trHeight w:val="501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442C2BDF" w14:textId="07ACFE8C" w:rsidR="0054428A" w:rsidRDefault="00586EDE" w:rsidP="00190D35">
            <w:pPr>
              <w:pStyle w:val="AralkYok"/>
              <w:jc w:val="both"/>
              <w:rPr>
                <w:rFonts w:ascii="Cambria" w:hAnsi="Cambria" w:cs="Times New Roman"/>
                <w:b/>
                <w:bCs/>
                <w:i/>
                <w:iCs/>
                <w:color w:val="C00000"/>
              </w:rPr>
            </w:pPr>
            <w:r w:rsidRPr="00C073F4">
              <w:rPr>
                <w:rFonts w:ascii="Cambria" w:hAnsi="Cambria" w:cs="Times New Roman"/>
                <w:b/>
                <w:bCs/>
                <w:i/>
                <w:iCs/>
                <w:color w:val="C00000"/>
              </w:rPr>
              <w:t>Personel Daire Başkanlığı gerekli durumlarda takvimde değişiklik yapabilir.</w:t>
            </w:r>
          </w:p>
          <w:p w14:paraId="12ADFA2F" w14:textId="735EBC2A" w:rsidR="00F47BD1" w:rsidRDefault="00F47BD1" w:rsidP="00190D35">
            <w:pPr>
              <w:pStyle w:val="AralkYok"/>
              <w:jc w:val="both"/>
              <w:rPr>
                <w:rFonts w:ascii="Cambria" w:hAnsi="Cambria" w:cs="Times New Roman"/>
                <w:b/>
                <w:bCs/>
                <w:i/>
                <w:iCs/>
                <w:color w:val="C00000"/>
              </w:rPr>
            </w:pPr>
            <w:r>
              <w:rPr>
                <w:rFonts w:ascii="Cambria" w:hAnsi="Cambria" w:cs="Times New Roman"/>
                <w:b/>
                <w:bCs/>
                <w:i/>
                <w:iCs/>
                <w:color w:val="C00000"/>
              </w:rPr>
              <w:t>Herhangi bir sebepten dolayı 14 Nisan 2023 tarihi mesai bitimine kadar müracaat e</w:t>
            </w:r>
            <w:r w:rsidR="00A93BCE">
              <w:rPr>
                <w:rFonts w:ascii="Cambria" w:hAnsi="Cambria" w:cs="Times New Roman"/>
                <w:b/>
                <w:bCs/>
                <w:i/>
                <w:iCs/>
                <w:color w:val="C00000"/>
              </w:rPr>
              <w:t>t</w:t>
            </w:r>
            <w:r>
              <w:rPr>
                <w:rFonts w:ascii="Cambria" w:hAnsi="Cambria" w:cs="Times New Roman"/>
                <w:b/>
                <w:bCs/>
                <w:i/>
                <w:iCs/>
                <w:color w:val="C00000"/>
              </w:rPr>
              <w:t>meyen Araştırma Görevlileri, ilgili yasal düzenleme çerçevesinde 9 Ağustos 2023 tarihine kadar başvurularını ilgili birimlere yapabilecektir.</w:t>
            </w:r>
          </w:p>
          <w:p w14:paraId="61FAB2D0" w14:textId="79ED760A" w:rsidR="00922465" w:rsidRPr="0054428A" w:rsidRDefault="00477170" w:rsidP="00190D35">
            <w:pPr>
              <w:pStyle w:val="AralkYok"/>
              <w:jc w:val="both"/>
              <w:rPr>
                <w:rFonts w:ascii="Cambria" w:hAnsi="Cambria" w:cs="Times New Roman"/>
                <w:b/>
                <w:bCs/>
                <w:i/>
                <w:iCs/>
                <w:color w:val="C00000"/>
              </w:rPr>
            </w:pPr>
            <w:r>
              <w:rPr>
                <w:rFonts w:ascii="Cambria" w:hAnsi="Cambria" w:cs="Times New Roman"/>
                <w:b/>
                <w:bCs/>
                <w:i/>
                <w:iCs/>
                <w:color w:val="C00000"/>
              </w:rPr>
              <w:t>Güvenlik Soruşturması ve Arşiv Araştırması Yönetmeliğinin 11</w:t>
            </w:r>
            <w:r w:rsidR="0054428A">
              <w:rPr>
                <w:rFonts w:ascii="Cambria" w:hAnsi="Cambria" w:cs="Times New Roman"/>
                <w:b/>
                <w:bCs/>
                <w:i/>
                <w:iCs/>
                <w:color w:val="C00000"/>
              </w:rPr>
              <w:t>’</w:t>
            </w:r>
            <w:r>
              <w:rPr>
                <w:rFonts w:ascii="Cambria" w:hAnsi="Cambria" w:cs="Times New Roman"/>
                <w:b/>
                <w:bCs/>
                <w:i/>
                <w:iCs/>
                <w:color w:val="C00000"/>
              </w:rPr>
              <w:t>inci maddesinin 7</w:t>
            </w:r>
            <w:r w:rsidR="0054428A">
              <w:rPr>
                <w:rFonts w:ascii="Cambria" w:hAnsi="Cambria" w:cs="Times New Roman"/>
                <w:b/>
                <w:bCs/>
                <w:i/>
                <w:iCs/>
                <w:color w:val="C00000"/>
              </w:rPr>
              <w:t>’</w:t>
            </w:r>
            <w:r>
              <w:rPr>
                <w:rFonts w:ascii="Cambria" w:hAnsi="Cambria" w:cs="Times New Roman"/>
                <w:b/>
                <w:bCs/>
                <w:i/>
                <w:iCs/>
                <w:color w:val="C00000"/>
              </w:rPr>
              <w:t xml:space="preserve">nci fıkrası uyarınca, Arşiv Araştırması talepleri ilgili kurumlara ulaştığı tarihten itibaren en geç 30 iş günü içerisinde tamamlanmaktadır. </w:t>
            </w:r>
          </w:p>
        </w:tc>
      </w:tr>
    </w:tbl>
    <w:p w14:paraId="39A6A1AE" w14:textId="77777777" w:rsidR="00190D35" w:rsidRPr="00C073F4" w:rsidRDefault="00190D35" w:rsidP="00190D35">
      <w:pPr>
        <w:pStyle w:val="AralkYok"/>
        <w:jc w:val="both"/>
        <w:rPr>
          <w:rFonts w:ascii="Cambria" w:hAnsi="Cambria"/>
        </w:rPr>
      </w:pPr>
    </w:p>
    <w:p w14:paraId="26CD4980" w14:textId="77777777" w:rsidR="00190D35" w:rsidRPr="00C073F4" w:rsidRDefault="00190D35" w:rsidP="00190D35">
      <w:pPr>
        <w:pStyle w:val="Balk1"/>
        <w:ind w:left="426" w:hanging="426"/>
        <w:jc w:val="both"/>
        <w:rPr>
          <w:rFonts w:ascii="Cambria" w:hAnsi="Cambria"/>
          <w:color w:val="002060"/>
          <w:sz w:val="22"/>
          <w:szCs w:val="22"/>
        </w:rPr>
      </w:pPr>
      <w:bookmarkStart w:id="8" w:name="_Toc83802347"/>
      <w:bookmarkStart w:id="9" w:name="_Toc126839027"/>
      <w:r w:rsidRPr="00C073F4">
        <w:rPr>
          <w:rFonts w:ascii="Cambria" w:hAnsi="Cambria"/>
          <w:color w:val="002060"/>
          <w:sz w:val="22"/>
          <w:szCs w:val="22"/>
        </w:rPr>
        <w:t>3. BAŞVURU VE DEĞERLENDİRME</w:t>
      </w:r>
      <w:bookmarkEnd w:id="8"/>
      <w:bookmarkEnd w:id="9"/>
    </w:p>
    <w:p w14:paraId="2C897CB5" w14:textId="77777777" w:rsidR="00190D35" w:rsidRPr="00C073F4" w:rsidRDefault="00190D35" w:rsidP="00190D35">
      <w:pPr>
        <w:pStyle w:val="AralkYok"/>
        <w:jc w:val="both"/>
        <w:rPr>
          <w:rFonts w:ascii="Cambria" w:hAnsi="Cambria"/>
        </w:rPr>
      </w:pPr>
    </w:p>
    <w:p w14:paraId="3181F0FD" w14:textId="2F9D568F" w:rsidR="00190D35" w:rsidRPr="00C073F4" w:rsidRDefault="00190D35" w:rsidP="00190D35">
      <w:pPr>
        <w:pStyle w:val="Balk2"/>
        <w:ind w:left="709"/>
        <w:jc w:val="both"/>
        <w:rPr>
          <w:rFonts w:ascii="Cambria" w:hAnsi="Cambria"/>
          <w:color w:val="002060"/>
          <w:sz w:val="22"/>
          <w:szCs w:val="22"/>
        </w:rPr>
      </w:pPr>
      <w:bookmarkStart w:id="10" w:name="_bookmark4"/>
      <w:bookmarkStart w:id="11" w:name="_Toc83802348"/>
      <w:bookmarkStart w:id="12" w:name="_Toc126839028"/>
      <w:bookmarkEnd w:id="10"/>
      <w:r w:rsidRPr="00C073F4">
        <w:rPr>
          <w:rFonts w:ascii="Cambria" w:hAnsi="Cambria"/>
          <w:color w:val="002060"/>
          <w:sz w:val="22"/>
          <w:szCs w:val="22"/>
        </w:rPr>
        <w:t>3.1. Başvuru</w:t>
      </w:r>
      <w:bookmarkEnd w:id="11"/>
      <w:r w:rsidR="009F2709" w:rsidRPr="00C073F4">
        <w:rPr>
          <w:rFonts w:ascii="Cambria" w:hAnsi="Cambria"/>
          <w:color w:val="002060"/>
          <w:sz w:val="22"/>
          <w:szCs w:val="22"/>
        </w:rPr>
        <w:t>da İstenilen Belgeler</w:t>
      </w:r>
      <w:bookmarkEnd w:id="12"/>
    </w:p>
    <w:p w14:paraId="6106ED74" w14:textId="77777777" w:rsidR="00190D35" w:rsidRPr="00C073F4" w:rsidRDefault="00190D35" w:rsidP="00190D35">
      <w:pPr>
        <w:pStyle w:val="AralkYok"/>
        <w:jc w:val="both"/>
        <w:rPr>
          <w:rFonts w:ascii="Cambria" w:hAnsi="Cambria"/>
        </w:rPr>
      </w:pPr>
    </w:p>
    <w:p w14:paraId="73499C15" w14:textId="7030602A" w:rsidR="009F2709" w:rsidRPr="00C073F4" w:rsidRDefault="00477170" w:rsidP="009F2709">
      <w:pPr>
        <w:pStyle w:val="AralkYok"/>
        <w:numPr>
          <w:ilvl w:val="0"/>
          <w:numId w:val="4"/>
        </w:numPr>
        <w:spacing w:line="360" w:lineRule="auto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</w:rPr>
        <w:t>Araştırma Görevlisi Statü Değişikliği Talep Dilekçesi</w:t>
      </w:r>
      <w:r w:rsidR="00640FBE" w:rsidRPr="00C073F4">
        <w:rPr>
          <w:rFonts w:ascii="Cambria" w:hAnsi="Cambria"/>
        </w:rPr>
        <w:t>,</w:t>
      </w:r>
      <w:r w:rsidR="009F2709" w:rsidRPr="00C073F4">
        <w:rPr>
          <w:rFonts w:ascii="Cambria" w:hAnsi="Cambria"/>
          <w:color w:val="000000" w:themeColor="text1"/>
        </w:rPr>
        <w:t xml:space="preserve"> </w:t>
      </w:r>
    </w:p>
    <w:p w14:paraId="12D6944A" w14:textId="2C7966D3" w:rsidR="009F2709" w:rsidRPr="00C073F4" w:rsidRDefault="009F2709" w:rsidP="009F2709">
      <w:pPr>
        <w:pStyle w:val="AralkYok"/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 w:rsidRPr="00C073F4">
        <w:rPr>
          <w:rFonts w:ascii="Cambria" w:hAnsi="Cambria"/>
        </w:rPr>
        <w:t xml:space="preserve">En son mezun olduğu öğrenimine dair mezuniyet belgesi, </w:t>
      </w:r>
    </w:p>
    <w:p w14:paraId="4D0395A0" w14:textId="457DC670" w:rsidR="009F2709" w:rsidRPr="00C073F4" w:rsidRDefault="009F2709" w:rsidP="009F2709">
      <w:pPr>
        <w:pStyle w:val="AralkYok"/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 w:rsidRPr="00C073F4">
        <w:rPr>
          <w:rFonts w:ascii="Cambria" w:hAnsi="Cambria"/>
        </w:rPr>
        <w:t>Adli Sicil Belgesi,</w:t>
      </w:r>
    </w:p>
    <w:p w14:paraId="516C22E7" w14:textId="307095DF" w:rsidR="00107ACA" w:rsidRPr="00C073F4" w:rsidRDefault="00267E47" w:rsidP="00107ACA">
      <w:pPr>
        <w:pStyle w:val="AralkYok"/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 w:rsidRPr="00C073F4">
        <w:rPr>
          <w:rFonts w:ascii="Cambria" w:hAnsi="Cambria"/>
        </w:rPr>
        <w:t xml:space="preserve">Askerliğini yapanlar için Terhis Belgesi, tecilli durumda olanlardan </w:t>
      </w:r>
      <w:r w:rsidR="009F2709" w:rsidRPr="00C073F4">
        <w:rPr>
          <w:rFonts w:ascii="Cambria" w:hAnsi="Cambria"/>
        </w:rPr>
        <w:t>Askerlik Durum Belgesi</w:t>
      </w:r>
      <w:r w:rsidR="00107ACA" w:rsidRPr="00C073F4">
        <w:rPr>
          <w:rFonts w:ascii="Cambria" w:hAnsi="Cambria"/>
        </w:rPr>
        <w:t>,</w:t>
      </w:r>
    </w:p>
    <w:p w14:paraId="6A324B66" w14:textId="18069A50" w:rsidR="004C4600" w:rsidRDefault="00477170" w:rsidP="00107ACA">
      <w:pPr>
        <w:pStyle w:val="AralkYok"/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Lisansüstü öğrenimine devam ediyorsa öğrenci belgesi</w:t>
      </w:r>
      <w:r w:rsidR="004C4600" w:rsidRPr="00C073F4">
        <w:rPr>
          <w:rFonts w:ascii="Cambria" w:hAnsi="Cambria"/>
        </w:rPr>
        <w:t>,</w:t>
      </w:r>
    </w:p>
    <w:p w14:paraId="505AA7DC" w14:textId="1E50D9E1" w:rsidR="00612773" w:rsidRPr="00C073F4" w:rsidRDefault="00612773" w:rsidP="00107ACA">
      <w:pPr>
        <w:pStyle w:val="AralkYok"/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Güvenlik Soruşturması ve Arşiv Araştırması Formu</w:t>
      </w:r>
    </w:p>
    <w:p w14:paraId="11F844CE" w14:textId="79318613" w:rsidR="009F2709" w:rsidRDefault="009F2709" w:rsidP="009F2709">
      <w:pPr>
        <w:pStyle w:val="AralkYok"/>
        <w:spacing w:line="360" w:lineRule="auto"/>
        <w:jc w:val="both"/>
        <w:rPr>
          <w:rFonts w:ascii="Cambria" w:hAnsi="Cambria"/>
          <w:b/>
          <w:bCs/>
          <w:color w:val="C00000"/>
        </w:rPr>
      </w:pPr>
      <w:r w:rsidRPr="00C073F4">
        <w:rPr>
          <w:rFonts w:ascii="Cambria" w:hAnsi="Cambria"/>
          <w:b/>
          <w:bCs/>
          <w:color w:val="C00000"/>
        </w:rPr>
        <w:t xml:space="preserve">     *Adayların E-Devlet üzerinden </w:t>
      </w:r>
      <w:r w:rsidR="00107ACA" w:rsidRPr="00C073F4">
        <w:rPr>
          <w:rFonts w:ascii="Cambria" w:hAnsi="Cambria"/>
          <w:b/>
          <w:bCs/>
          <w:color w:val="C00000"/>
        </w:rPr>
        <w:t xml:space="preserve">başvuru tarihleri içerisinde </w:t>
      </w:r>
      <w:r w:rsidRPr="00C073F4">
        <w:rPr>
          <w:rFonts w:ascii="Cambria" w:hAnsi="Cambria"/>
          <w:b/>
          <w:bCs/>
          <w:color w:val="C00000"/>
        </w:rPr>
        <w:t xml:space="preserve">alacağı karekodlu belgeler kabul edilecektir. </w:t>
      </w:r>
    </w:p>
    <w:p w14:paraId="7BF17A5D" w14:textId="1DB69735" w:rsidR="00022E98" w:rsidRDefault="00022E98" w:rsidP="009F2709">
      <w:pPr>
        <w:pStyle w:val="AralkYok"/>
        <w:spacing w:line="360" w:lineRule="auto"/>
        <w:jc w:val="both"/>
        <w:rPr>
          <w:rFonts w:ascii="Cambria" w:hAnsi="Cambria"/>
          <w:b/>
          <w:bCs/>
          <w:color w:val="C00000"/>
        </w:rPr>
      </w:pPr>
    </w:p>
    <w:p w14:paraId="00D39131" w14:textId="4F75BC79" w:rsidR="0054428A" w:rsidRDefault="0054428A" w:rsidP="009F2709">
      <w:pPr>
        <w:pStyle w:val="AralkYok"/>
        <w:spacing w:line="360" w:lineRule="auto"/>
        <w:jc w:val="both"/>
        <w:rPr>
          <w:rFonts w:ascii="Cambria" w:hAnsi="Cambria"/>
          <w:b/>
          <w:bCs/>
          <w:color w:val="C00000"/>
        </w:rPr>
      </w:pPr>
    </w:p>
    <w:p w14:paraId="72CC4639" w14:textId="21AEDCF7" w:rsidR="0054428A" w:rsidRDefault="0054428A" w:rsidP="009F2709">
      <w:pPr>
        <w:pStyle w:val="AralkYok"/>
        <w:spacing w:line="360" w:lineRule="auto"/>
        <w:jc w:val="both"/>
        <w:rPr>
          <w:rFonts w:ascii="Cambria" w:hAnsi="Cambria"/>
          <w:b/>
          <w:bCs/>
          <w:color w:val="C00000"/>
        </w:rPr>
      </w:pPr>
    </w:p>
    <w:p w14:paraId="4C5FA4B4" w14:textId="77777777" w:rsidR="0054428A" w:rsidRDefault="0054428A" w:rsidP="009F2709">
      <w:pPr>
        <w:pStyle w:val="AralkYok"/>
        <w:spacing w:line="360" w:lineRule="auto"/>
        <w:jc w:val="both"/>
        <w:rPr>
          <w:rFonts w:ascii="Cambria" w:hAnsi="Cambria"/>
          <w:b/>
          <w:bCs/>
          <w:color w:val="C00000"/>
        </w:rPr>
      </w:pPr>
    </w:p>
    <w:p w14:paraId="109C1E9C" w14:textId="0ED3005F" w:rsidR="00022E98" w:rsidRDefault="00022E98" w:rsidP="009F2709">
      <w:pPr>
        <w:pStyle w:val="AralkYok"/>
        <w:spacing w:line="360" w:lineRule="auto"/>
        <w:jc w:val="both"/>
        <w:rPr>
          <w:rFonts w:ascii="Cambria" w:hAnsi="Cambria"/>
          <w:b/>
          <w:bCs/>
          <w:color w:val="C00000"/>
        </w:rPr>
      </w:pPr>
    </w:p>
    <w:p w14:paraId="7BF3AD50" w14:textId="77777777" w:rsidR="00190D35" w:rsidRPr="00C073F4" w:rsidRDefault="00190D35" w:rsidP="00190D35">
      <w:pPr>
        <w:pStyle w:val="Balk2"/>
        <w:ind w:left="709"/>
        <w:jc w:val="both"/>
        <w:rPr>
          <w:rFonts w:ascii="Cambria" w:hAnsi="Cambria"/>
          <w:color w:val="002060"/>
          <w:sz w:val="22"/>
          <w:szCs w:val="22"/>
        </w:rPr>
      </w:pPr>
      <w:bookmarkStart w:id="13" w:name="_Toc83802349"/>
      <w:bookmarkStart w:id="14" w:name="_Toc126839029"/>
      <w:r w:rsidRPr="00C073F4">
        <w:rPr>
          <w:rFonts w:ascii="Cambria" w:hAnsi="Cambria"/>
          <w:color w:val="002060"/>
          <w:sz w:val="22"/>
          <w:szCs w:val="22"/>
        </w:rPr>
        <w:t>3.2. Başvuru Şartları</w:t>
      </w:r>
      <w:bookmarkEnd w:id="13"/>
      <w:bookmarkEnd w:id="14"/>
    </w:p>
    <w:p w14:paraId="4E4CE374" w14:textId="77777777" w:rsidR="00190D35" w:rsidRPr="00C073F4" w:rsidRDefault="00190D35" w:rsidP="00190D35">
      <w:pPr>
        <w:pStyle w:val="AralkYok"/>
        <w:jc w:val="both"/>
        <w:rPr>
          <w:rFonts w:ascii="Cambria" w:hAnsi="Cambria"/>
        </w:rPr>
      </w:pPr>
    </w:p>
    <w:p w14:paraId="0B80A8E5" w14:textId="022A6C95" w:rsidR="00190D35" w:rsidRPr="00C073F4" w:rsidRDefault="00477170" w:rsidP="00640FBE">
      <w:pPr>
        <w:pStyle w:val="AralkYok"/>
        <w:numPr>
          <w:ilvl w:val="0"/>
          <w:numId w:val="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9 Şubat 2023</w:t>
      </w:r>
      <w:r w:rsidR="00640FBE" w:rsidRPr="00C073F4">
        <w:rPr>
          <w:rFonts w:ascii="Cambria" w:hAnsi="Cambria"/>
        </w:rPr>
        <w:t xml:space="preserve"> tarihi itibarıyla Üniversitemizde </w:t>
      </w:r>
      <w:r>
        <w:rPr>
          <w:rFonts w:ascii="Cambria" w:hAnsi="Cambria"/>
        </w:rPr>
        <w:t>2547 sayılı Kanunun 50/d statüsünde araştırma görevlisi kadrosunda bulunmak,</w:t>
      </w:r>
      <w:r w:rsidR="00640FBE" w:rsidRPr="00C073F4">
        <w:rPr>
          <w:rFonts w:ascii="Cambria" w:hAnsi="Cambria"/>
        </w:rPr>
        <w:t xml:space="preserve"> </w:t>
      </w:r>
    </w:p>
    <w:p w14:paraId="24F29998" w14:textId="78C0C9D4" w:rsidR="005F4F6A" w:rsidRDefault="00477170" w:rsidP="001D66EC">
      <w:pPr>
        <w:pStyle w:val="AralkYok"/>
        <w:numPr>
          <w:ilvl w:val="0"/>
          <w:numId w:val="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7315 sayılı Güvenlik Soruşturması ve Arşiv Araştırması Kanununun 3</w:t>
      </w:r>
      <w:r w:rsidR="001C7C20">
        <w:rPr>
          <w:rFonts w:ascii="Cambria" w:hAnsi="Cambria"/>
        </w:rPr>
        <w:t>’</w:t>
      </w:r>
      <w:r>
        <w:rPr>
          <w:rFonts w:ascii="Cambria" w:hAnsi="Cambria"/>
        </w:rPr>
        <w:t>üncü maddesindeki şartları taşımak.</w:t>
      </w:r>
    </w:p>
    <w:p w14:paraId="228D4EE7" w14:textId="254E9B8E" w:rsidR="00190D35" w:rsidRPr="00C073F4" w:rsidRDefault="00190D35" w:rsidP="00190D35">
      <w:pPr>
        <w:pStyle w:val="Balk2"/>
        <w:ind w:left="709"/>
        <w:jc w:val="both"/>
        <w:rPr>
          <w:rFonts w:ascii="Cambria" w:hAnsi="Cambria"/>
          <w:color w:val="002060"/>
          <w:sz w:val="22"/>
          <w:szCs w:val="22"/>
        </w:rPr>
      </w:pPr>
      <w:bookmarkStart w:id="15" w:name="_Toc83802350"/>
      <w:bookmarkStart w:id="16" w:name="_Toc126839030"/>
      <w:r w:rsidRPr="00C073F4">
        <w:rPr>
          <w:rFonts w:ascii="Cambria" w:hAnsi="Cambria"/>
          <w:color w:val="002060"/>
          <w:sz w:val="22"/>
          <w:szCs w:val="22"/>
        </w:rPr>
        <w:t xml:space="preserve">3.3. </w:t>
      </w:r>
      <w:bookmarkEnd w:id="15"/>
      <w:r w:rsidR="009F2709" w:rsidRPr="00C073F4">
        <w:rPr>
          <w:rFonts w:ascii="Cambria" w:hAnsi="Cambria"/>
          <w:color w:val="002060"/>
          <w:sz w:val="22"/>
          <w:szCs w:val="22"/>
        </w:rPr>
        <w:t>Başvuru</w:t>
      </w:r>
      <w:r w:rsidR="00640FBE" w:rsidRPr="00C073F4">
        <w:rPr>
          <w:rFonts w:ascii="Cambria" w:hAnsi="Cambria"/>
          <w:color w:val="002060"/>
          <w:sz w:val="22"/>
          <w:szCs w:val="22"/>
        </w:rPr>
        <w:t xml:space="preserve"> Yeri</w:t>
      </w:r>
      <w:bookmarkEnd w:id="16"/>
      <w:r w:rsidR="00640FBE" w:rsidRPr="00C073F4">
        <w:rPr>
          <w:rFonts w:ascii="Cambria" w:hAnsi="Cambria"/>
          <w:color w:val="002060"/>
          <w:sz w:val="22"/>
          <w:szCs w:val="22"/>
        </w:rPr>
        <w:t xml:space="preserve"> </w:t>
      </w:r>
    </w:p>
    <w:p w14:paraId="2218C598" w14:textId="77777777" w:rsidR="00190D35" w:rsidRPr="00C073F4" w:rsidRDefault="00190D35" w:rsidP="00190D35">
      <w:pPr>
        <w:pStyle w:val="AralkYok"/>
        <w:jc w:val="both"/>
        <w:rPr>
          <w:rFonts w:ascii="Cambria" w:hAnsi="Cambria"/>
        </w:rPr>
      </w:pPr>
    </w:p>
    <w:p w14:paraId="3F41D4F3" w14:textId="7D34451E" w:rsidR="00111ADE" w:rsidRDefault="000A7F8C" w:rsidP="00477170">
      <w:pPr>
        <w:pStyle w:val="AralkYok"/>
        <w:spacing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2547 sayılı Kanunun 33</w:t>
      </w:r>
      <w:r w:rsidR="001C7C20">
        <w:rPr>
          <w:rFonts w:ascii="Cambria" w:hAnsi="Cambria" w:cs="Times New Roman"/>
        </w:rPr>
        <w:t>’</w:t>
      </w:r>
      <w:r>
        <w:rPr>
          <w:rFonts w:ascii="Cambria" w:hAnsi="Cambria" w:cs="Times New Roman"/>
        </w:rPr>
        <w:t xml:space="preserve">üncü maddesinin (a) fıkrasına atanma talebinde </w:t>
      </w:r>
      <w:r w:rsidR="00640FBE" w:rsidRPr="00C073F4">
        <w:rPr>
          <w:rFonts w:ascii="Cambria" w:hAnsi="Cambria" w:cs="Times New Roman"/>
        </w:rPr>
        <w:t xml:space="preserve">olan personel bu Kılavuzun 3.1 maddesinde yer alan belgelerle birlikte </w:t>
      </w:r>
      <w:r w:rsidR="00477170">
        <w:rPr>
          <w:rFonts w:ascii="Cambria" w:hAnsi="Cambria" w:cs="Times New Roman"/>
        </w:rPr>
        <w:t xml:space="preserve">kadrosunun bulunduğu ilgili Fakülte Dekanlığına </w:t>
      </w:r>
      <w:r w:rsidR="00477170" w:rsidRPr="00022E98">
        <w:rPr>
          <w:rFonts w:ascii="Cambria" w:hAnsi="Cambria" w:cs="Times New Roman"/>
          <w:b/>
          <w:bCs/>
        </w:rPr>
        <w:t>şahsen veya posta</w:t>
      </w:r>
      <w:r w:rsidR="00477170">
        <w:rPr>
          <w:rFonts w:ascii="Cambria" w:hAnsi="Cambria" w:cs="Times New Roman"/>
        </w:rPr>
        <w:t xml:space="preserve"> yoluyla başvuruda bulunabilecektir. </w:t>
      </w:r>
    </w:p>
    <w:p w14:paraId="6A87ABFB" w14:textId="1364C49A" w:rsidR="00111ADE" w:rsidRPr="00C073F4" w:rsidRDefault="00111ADE" w:rsidP="00111ADE">
      <w:pPr>
        <w:pStyle w:val="Balk1"/>
        <w:ind w:left="426" w:hanging="426"/>
        <w:jc w:val="both"/>
        <w:rPr>
          <w:rFonts w:ascii="Cambria" w:hAnsi="Cambria"/>
          <w:color w:val="002060"/>
          <w:sz w:val="22"/>
          <w:szCs w:val="22"/>
        </w:rPr>
      </w:pPr>
      <w:bookmarkStart w:id="17" w:name="_Toc126839031"/>
      <w:r w:rsidRPr="00C073F4">
        <w:rPr>
          <w:rFonts w:ascii="Cambria" w:hAnsi="Cambria"/>
          <w:color w:val="002060"/>
          <w:sz w:val="22"/>
          <w:szCs w:val="22"/>
        </w:rPr>
        <w:t xml:space="preserve">4. </w:t>
      </w:r>
      <w:r w:rsidR="000A7F8C">
        <w:rPr>
          <w:rFonts w:ascii="Cambria" w:hAnsi="Cambria"/>
          <w:color w:val="002060"/>
          <w:sz w:val="22"/>
          <w:szCs w:val="22"/>
        </w:rPr>
        <w:t>35 İNCİ MADDE UYARINCA LİSANSÜSTÜ EĞİTİME DEVAM EDENLER</w:t>
      </w:r>
      <w:r w:rsidR="00022E98">
        <w:rPr>
          <w:rFonts w:ascii="Cambria" w:hAnsi="Cambria"/>
          <w:color w:val="002060"/>
          <w:sz w:val="22"/>
          <w:szCs w:val="22"/>
        </w:rPr>
        <w:t>İN DURUMU</w:t>
      </w:r>
      <w:bookmarkEnd w:id="17"/>
    </w:p>
    <w:p w14:paraId="7EBF8248" w14:textId="13F5EF75" w:rsidR="00111ADE" w:rsidRPr="00C073F4" w:rsidRDefault="00111ADE" w:rsidP="00111ADE">
      <w:pPr>
        <w:pStyle w:val="Balk1"/>
        <w:ind w:left="426" w:hanging="426"/>
        <w:jc w:val="both"/>
        <w:rPr>
          <w:rFonts w:ascii="Cambria" w:hAnsi="Cambria"/>
          <w:color w:val="002060"/>
          <w:sz w:val="22"/>
          <w:szCs w:val="22"/>
        </w:rPr>
      </w:pPr>
    </w:p>
    <w:p w14:paraId="62589B82" w14:textId="33411DCD" w:rsidR="000A7F8C" w:rsidRPr="003671DA" w:rsidRDefault="003671DA" w:rsidP="000A7F8C">
      <w:pPr>
        <w:pStyle w:val="AralkYok"/>
        <w:spacing w:line="360" w:lineRule="auto"/>
        <w:jc w:val="both"/>
        <w:rPr>
          <w:rFonts w:ascii="Cambria" w:hAnsi="Cambria" w:cs="Times New Roman"/>
        </w:rPr>
      </w:pPr>
      <w:r w:rsidRPr="003671DA">
        <w:rPr>
          <w:rFonts w:ascii="Cambria" w:hAnsi="Cambria" w:cs="Times New Roman"/>
        </w:rPr>
        <w:t xml:space="preserve">Kadrosu Üniversitemizde olup </w:t>
      </w:r>
      <w:r w:rsidR="000A7F8C" w:rsidRPr="003671DA">
        <w:rPr>
          <w:rFonts w:ascii="Cambria" w:hAnsi="Cambria" w:cs="Times New Roman"/>
        </w:rPr>
        <w:t>2547 sayılı Kanunun 35</w:t>
      </w:r>
      <w:r w:rsidR="001C7C20" w:rsidRPr="003671DA">
        <w:rPr>
          <w:rFonts w:ascii="Cambria" w:hAnsi="Cambria" w:cs="Times New Roman"/>
        </w:rPr>
        <w:t>’</w:t>
      </w:r>
      <w:r w:rsidR="000A7F8C" w:rsidRPr="003671DA">
        <w:rPr>
          <w:rFonts w:ascii="Cambria" w:hAnsi="Cambria" w:cs="Times New Roman"/>
        </w:rPr>
        <w:t xml:space="preserve">inci maddesi uyarınca, diğer yükseköğretim kurumlarında lisansüstü eğitimlerine devam eden </w:t>
      </w:r>
      <w:r w:rsidRPr="003671DA">
        <w:rPr>
          <w:rFonts w:ascii="Cambria" w:hAnsi="Cambria" w:cs="Times New Roman"/>
        </w:rPr>
        <w:t>Araştırma Görevlilerinden statü değişikliği talebinde bulunanlar</w:t>
      </w:r>
      <w:r w:rsidR="000A7F8C" w:rsidRPr="003671DA">
        <w:rPr>
          <w:rFonts w:ascii="Cambria" w:hAnsi="Cambria" w:cs="Times New Roman"/>
        </w:rPr>
        <w:t xml:space="preserve"> başvuru evraklarını posta yoluyla</w:t>
      </w:r>
      <w:r w:rsidRPr="003671DA">
        <w:rPr>
          <w:rFonts w:ascii="Cambria" w:hAnsi="Cambria" w:cs="Times New Roman"/>
        </w:rPr>
        <w:t xml:space="preserve"> kadrolarının bulunduğu</w:t>
      </w:r>
      <w:r w:rsidR="000A7F8C" w:rsidRPr="003671DA">
        <w:rPr>
          <w:rFonts w:ascii="Cambria" w:hAnsi="Cambria" w:cs="Times New Roman"/>
        </w:rPr>
        <w:t xml:space="preserve"> ilgili Fakülte Dekanlıklarına doğrudan göndere</w:t>
      </w:r>
      <w:r w:rsidR="00F47BD1" w:rsidRPr="003671DA">
        <w:rPr>
          <w:rFonts w:ascii="Cambria" w:hAnsi="Cambria" w:cs="Times New Roman"/>
        </w:rPr>
        <w:t>cek</w:t>
      </w:r>
      <w:r w:rsidRPr="003671DA">
        <w:rPr>
          <w:rFonts w:ascii="Cambria" w:hAnsi="Cambria" w:cs="Times New Roman"/>
        </w:rPr>
        <w:t>lerdi</w:t>
      </w:r>
      <w:r w:rsidR="000A7F8C" w:rsidRPr="003671DA">
        <w:rPr>
          <w:rFonts w:ascii="Cambria" w:hAnsi="Cambria" w:cs="Times New Roman"/>
        </w:rPr>
        <w:t xml:space="preserve">r. </w:t>
      </w:r>
      <w:r w:rsidR="00F47BD1" w:rsidRPr="003671DA">
        <w:rPr>
          <w:rFonts w:ascii="Cambria" w:hAnsi="Cambria" w:cs="Times New Roman"/>
        </w:rPr>
        <w:t xml:space="preserve">Başvuru dilekçeleri ilgili birimlere ulaştıktan sonra </w:t>
      </w:r>
      <w:r w:rsidR="00974344" w:rsidRPr="003671DA">
        <w:rPr>
          <w:rFonts w:ascii="Cambria" w:hAnsi="Cambria" w:cs="Times New Roman"/>
        </w:rPr>
        <w:t xml:space="preserve">Yükseköğretim Yürütme Kurulu'nun 01/03/2023 tarihli toplantısında alınan karar gereği </w:t>
      </w:r>
      <w:r w:rsidR="00F47BD1" w:rsidRPr="003671DA">
        <w:rPr>
          <w:rFonts w:ascii="Cambria" w:hAnsi="Cambria" w:cs="Times New Roman"/>
        </w:rPr>
        <w:t>kadro iade</w:t>
      </w:r>
      <w:r w:rsidRPr="003671DA">
        <w:rPr>
          <w:rFonts w:ascii="Cambria" w:hAnsi="Cambria" w:cs="Times New Roman"/>
        </w:rPr>
        <w:t xml:space="preserve">leri </w:t>
      </w:r>
      <w:r w:rsidR="00F47BD1" w:rsidRPr="003671DA">
        <w:rPr>
          <w:rFonts w:ascii="Cambria" w:hAnsi="Cambria" w:cs="Times New Roman"/>
        </w:rPr>
        <w:t>için gerekli işlemler başlatılacaktır.</w:t>
      </w:r>
    </w:p>
    <w:p w14:paraId="3D60EF5B" w14:textId="2E9E8917" w:rsidR="00190D35" w:rsidRPr="00C073F4" w:rsidRDefault="00022E98" w:rsidP="00190D35">
      <w:pPr>
        <w:pStyle w:val="Balk1"/>
        <w:ind w:left="426" w:hanging="426"/>
        <w:jc w:val="both"/>
        <w:rPr>
          <w:rFonts w:ascii="Cambria" w:hAnsi="Cambria"/>
          <w:color w:val="002060"/>
          <w:sz w:val="22"/>
          <w:szCs w:val="22"/>
        </w:rPr>
      </w:pPr>
      <w:bookmarkStart w:id="18" w:name="_Toc83802351"/>
      <w:bookmarkStart w:id="19" w:name="_Toc126839032"/>
      <w:r>
        <w:rPr>
          <w:rFonts w:ascii="Cambria" w:hAnsi="Cambria"/>
          <w:color w:val="002060"/>
          <w:sz w:val="22"/>
          <w:szCs w:val="22"/>
        </w:rPr>
        <w:t>5</w:t>
      </w:r>
      <w:r w:rsidR="00190D35" w:rsidRPr="00C073F4">
        <w:rPr>
          <w:rFonts w:ascii="Cambria" w:hAnsi="Cambria"/>
          <w:color w:val="002060"/>
          <w:sz w:val="22"/>
          <w:szCs w:val="22"/>
        </w:rPr>
        <w:t>. İLETİŞİM BİLGİLERİ</w:t>
      </w:r>
      <w:bookmarkEnd w:id="18"/>
      <w:bookmarkEnd w:id="19"/>
    </w:p>
    <w:p w14:paraId="4ACB4BB4" w14:textId="77777777" w:rsidR="00190D35" w:rsidRPr="00C073F4" w:rsidRDefault="00190D35" w:rsidP="00190D35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190D35" w:rsidRPr="00C073F4" w14:paraId="0C71EFD1" w14:textId="77777777" w:rsidTr="00022E98">
        <w:trPr>
          <w:trHeight w:val="28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4240377" w14:textId="77777777" w:rsidR="00190D35" w:rsidRPr="00C073F4" w:rsidRDefault="00190D35" w:rsidP="00190D3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073F4">
              <w:rPr>
                <w:rFonts w:ascii="Cambria" w:eastAsia="Times New Roman" w:hAnsi="Cambria" w:cs="Times New Roman"/>
                <w:b/>
                <w:color w:val="002060"/>
                <w:lang w:bidi="tr-TR"/>
              </w:rPr>
              <w:t>Adres</w:t>
            </w:r>
          </w:p>
        </w:tc>
        <w:tc>
          <w:tcPr>
            <w:tcW w:w="7506" w:type="dxa"/>
            <w:vAlign w:val="center"/>
          </w:tcPr>
          <w:p w14:paraId="24A5EC96" w14:textId="728A3CD4" w:rsidR="00190D35" w:rsidRPr="00C073F4" w:rsidRDefault="001C7C20" w:rsidP="00F81BDB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lang w:bidi="tr-TR"/>
              </w:rPr>
              <w:t>Erzurum Teknik</w:t>
            </w:r>
            <w:r w:rsidR="00190D35" w:rsidRPr="00C073F4">
              <w:rPr>
                <w:rFonts w:ascii="Cambria" w:eastAsia="Times New Roman" w:hAnsi="Cambria" w:cs="Times New Roman"/>
                <w:lang w:bidi="tr-TR"/>
              </w:rPr>
              <w:t xml:space="preserve"> Üniversitesi Personel Dairesi Başkanlığı </w:t>
            </w:r>
            <w:r>
              <w:rPr>
                <w:rFonts w:ascii="Cambria" w:eastAsia="Times New Roman" w:hAnsi="Cambria" w:cs="Times New Roman"/>
                <w:lang w:bidi="tr-TR"/>
              </w:rPr>
              <w:t>Yakutiye</w:t>
            </w:r>
            <w:r w:rsidR="00190D35" w:rsidRPr="00C073F4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>ERZURUM</w:t>
            </w:r>
          </w:p>
        </w:tc>
      </w:tr>
      <w:tr w:rsidR="00190D35" w:rsidRPr="00C073F4" w14:paraId="0BD8FD43" w14:textId="77777777" w:rsidTr="00022E98">
        <w:trPr>
          <w:trHeight w:val="261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A09D6AF" w14:textId="77777777" w:rsidR="00190D35" w:rsidRPr="00C073F4" w:rsidRDefault="00190D35" w:rsidP="00190D3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073F4">
              <w:rPr>
                <w:rFonts w:ascii="Cambria" w:hAnsi="Cambria" w:cs="Times New Roman"/>
                <w:b/>
                <w:color w:val="002060"/>
              </w:rPr>
              <w:t>E-Posta</w:t>
            </w:r>
            <w:r w:rsidRPr="00C073F4">
              <w:rPr>
                <w:rFonts w:ascii="Cambria" w:hAnsi="Cambria" w:cs="Times New Roman"/>
                <w:b/>
                <w:color w:val="002060"/>
                <w:spacing w:val="-4"/>
              </w:rPr>
              <w:t xml:space="preserve"> </w:t>
            </w:r>
            <w:r w:rsidRPr="00C073F4">
              <w:rPr>
                <w:rFonts w:ascii="Cambria" w:hAnsi="Cambria" w:cs="Times New Roman"/>
                <w:b/>
                <w:color w:val="002060"/>
              </w:rPr>
              <w:t>Adresi</w:t>
            </w:r>
          </w:p>
        </w:tc>
        <w:tc>
          <w:tcPr>
            <w:tcW w:w="7506" w:type="dxa"/>
            <w:vAlign w:val="center"/>
          </w:tcPr>
          <w:p w14:paraId="367D9C11" w14:textId="132EAEF1" w:rsidR="00190D35" w:rsidRPr="00C073F4" w:rsidRDefault="00C574C8" w:rsidP="00190D35">
            <w:pPr>
              <w:pStyle w:val="AralkYok"/>
              <w:jc w:val="both"/>
              <w:rPr>
                <w:rFonts w:ascii="Cambria" w:hAnsi="Cambria"/>
              </w:rPr>
            </w:pPr>
            <w:hyperlink r:id="rId9" w:history="1">
              <w:r w:rsidR="001C7C20" w:rsidRPr="007E6376">
                <w:rPr>
                  <w:rStyle w:val="Kpr"/>
                  <w:rFonts w:ascii="Cambria" w:hAnsi="Cambria" w:cs="Times New Roman"/>
                  <w:b/>
                </w:rPr>
                <w:t>personel@e</w:t>
              </w:r>
              <w:r w:rsidR="001C7C20" w:rsidRPr="007E6376">
                <w:rPr>
                  <w:rStyle w:val="Kpr"/>
                  <w:rFonts w:cs="Times New Roman"/>
                  <w:b/>
                </w:rPr>
                <w:t>rzurum</w:t>
              </w:r>
              <w:r w:rsidR="001C7C20" w:rsidRPr="007E6376">
                <w:rPr>
                  <w:rStyle w:val="Kpr"/>
                  <w:rFonts w:ascii="Cambria" w:hAnsi="Cambria" w:cs="Times New Roman"/>
                  <w:b/>
                </w:rPr>
                <w:t>.edu.tr</w:t>
              </w:r>
            </w:hyperlink>
          </w:p>
        </w:tc>
      </w:tr>
      <w:tr w:rsidR="000A7F8C" w:rsidRPr="00C073F4" w14:paraId="194296C1" w14:textId="77777777" w:rsidTr="00190D35">
        <w:trPr>
          <w:trHeight w:val="46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E78B8F3" w14:textId="249DBDF6" w:rsidR="000A7F8C" w:rsidRPr="00C073F4" w:rsidRDefault="00022E98" w:rsidP="000A7F8C">
            <w:pPr>
              <w:pStyle w:val="AralkYok"/>
              <w:jc w:val="right"/>
              <w:rPr>
                <w:rFonts w:ascii="Cambria" w:hAnsi="Cambria" w:cs="Times New Roman"/>
                <w:b/>
                <w:color w:val="002060"/>
              </w:rPr>
            </w:pPr>
            <w:r>
              <w:rPr>
                <w:rFonts w:ascii="Cambria" w:hAnsi="Cambria" w:cs="Times New Roman"/>
                <w:b/>
                <w:color w:val="002060"/>
              </w:rPr>
              <w:t>Birimlerin İletişim Bilgileri</w:t>
            </w:r>
          </w:p>
        </w:tc>
        <w:tc>
          <w:tcPr>
            <w:tcW w:w="7506" w:type="dxa"/>
            <w:vAlign w:val="center"/>
          </w:tcPr>
          <w:p w14:paraId="4B4FB3CC" w14:textId="23B95EC7" w:rsidR="000A7F8C" w:rsidRDefault="001C7C20" w:rsidP="000A7F8C">
            <w:pPr>
              <w:pStyle w:val="AralkYok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444 5 388/</w:t>
            </w:r>
            <w:r w:rsidR="00612773">
              <w:rPr>
                <w:rFonts w:ascii="Cambria" w:hAnsi="Cambria" w:cs="Times New Roman"/>
              </w:rPr>
              <w:t>….</w:t>
            </w:r>
            <w:r>
              <w:rPr>
                <w:rFonts w:ascii="Cambria" w:hAnsi="Cambria" w:cs="Times New Roman"/>
              </w:rPr>
              <w:t xml:space="preserve"> </w:t>
            </w:r>
            <w:r w:rsidR="000A7F8C" w:rsidRPr="00C073F4">
              <w:rPr>
                <w:rFonts w:ascii="Cambria" w:hAnsi="Cambria" w:cs="Times New Roman"/>
              </w:rPr>
              <w:t>(</w:t>
            </w:r>
            <w:r w:rsidR="000A7F8C">
              <w:rPr>
                <w:rFonts w:ascii="Cambria" w:hAnsi="Cambria" w:cs="Times New Roman"/>
              </w:rPr>
              <w:t>Personel Daire</w:t>
            </w:r>
            <w:r>
              <w:rPr>
                <w:rFonts w:ascii="Cambria" w:hAnsi="Cambria" w:cs="Times New Roman"/>
              </w:rPr>
              <w:t>si</w:t>
            </w:r>
            <w:r w:rsidR="000A7F8C">
              <w:rPr>
                <w:rFonts w:ascii="Cambria" w:hAnsi="Cambria" w:cs="Times New Roman"/>
              </w:rPr>
              <w:t xml:space="preserve"> Başk</w:t>
            </w:r>
            <w:r>
              <w:rPr>
                <w:rFonts w:ascii="Cambria" w:hAnsi="Cambria" w:cs="Times New Roman"/>
              </w:rPr>
              <w:t>.</w:t>
            </w:r>
            <w:r w:rsidR="000A7F8C">
              <w:rPr>
                <w:rFonts w:ascii="Cambria" w:hAnsi="Cambria" w:cs="Times New Roman"/>
              </w:rPr>
              <w:t xml:space="preserve"> Akademik </w:t>
            </w:r>
            <w:r>
              <w:rPr>
                <w:rFonts w:ascii="Cambria" w:hAnsi="Cambria" w:cs="Times New Roman"/>
              </w:rPr>
              <w:t>Personel</w:t>
            </w:r>
            <w:r w:rsidR="000A7F8C">
              <w:rPr>
                <w:rFonts w:ascii="Cambria" w:hAnsi="Cambria" w:cs="Times New Roman"/>
              </w:rPr>
              <w:t xml:space="preserve"> Şube Müdürlüğü</w:t>
            </w:r>
            <w:r w:rsidR="000A7F8C" w:rsidRPr="00C073F4">
              <w:rPr>
                <w:rFonts w:ascii="Cambria" w:hAnsi="Cambria" w:cs="Times New Roman"/>
              </w:rPr>
              <w:t>)</w:t>
            </w:r>
          </w:p>
          <w:p w14:paraId="4BB170DA" w14:textId="5E0ECB00" w:rsidR="000A7F8C" w:rsidRPr="00C073F4" w:rsidRDefault="001C7C20" w:rsidP="000A7F8C">
            <w:pPr>
              <w:pStyle w:val="AralkYok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444 5 388</w:t>
            </w:r>
            <w:r w:rsidR="00022E98">
              <w:rPr>
                <w:rFonts w:ascii="Cambria" w:hAnsi="Cambria" w:cs="Times New Roman"/>
              </w:rPr>
              <w:t>/</w:t>
            </w:r>
            <w:r>
              <w:rPr>
                <w:rFonts w:ascii="Cambria" w:hAnsi="Cambria" w:cs="Times New Roman"/>
              </w:rPr>
              <w:t>….</w:t>
            </w:r>
            <w:r w:rsidR="000A7F8C" w:rsidRPr="00C073F4">
              <w:rPr>
                <w:rFonts w:ascii="Cambria" w:hAnsi="Cambria" w:cs="Times New Roman"/>
              </w:rPr>
              <w:t xml:space="preserve"> (</w:t>
            </w:r>
            <w:r w:rsidR="000A7F8C">
              <w:rPr>
                <w:rFonts w:ascii="Cambria" w:hAnsi="Cambria" w:cs="Times New Roman"/>
              </w:rPr>
              <w:t>Edebiyat Fakültesi Dekanlığı Personel Birimi</w:t>
            </w:r>
            <w:r w:rsidR="000A7F8C" w:rsidRPr="00C073F4">
              <w:rPr>
                <w:rFonts w:ascii="Cambria" w:hAnsi="Cambria" w:cs="Times New Roman"/>
              </w:rPr>
              <w:t>)</w:t>
            </w:r>
          </w:p>
          <w:p w14:paraId="71432991" w14:textId="44ACE06B" w:rsidR="000A7F8C" w:rsidRPr="00C073F4" w:rsidRDefault="001C7C20" w:rsidP="000A7F8C">
            <w:pPr>
              <w:pStyle w:val="AralkYok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444 5 388/….</w:t>
            </w:r>
            <w:r w:rsidRPr="00C073F4">
              <w:rPr>
                <w:rFonts w:ascii="Cambria" w:hAnsi="Cambria" w:cs="Times New Roman"/>
              </w:rPr>
              <w:t xml:space="preserve"> </w:t>
            </w:r>
            <w:r w:rsidR="000A7F8C" w:rsidRPr="00C073F4">
              <w:rPr>
                <w:rFonts w:ascii="Cambria" w:hAnsi="Cambria" w:cs="Times New Roman"/>
              </w:rPr>
              <w:t>(</w:t>
            </w:r>
            <w:r>
              <w:rPr>
                <w:rFonts w:ascii="Cambria" w:hAnsi="Cambria" w:cs="Times New Roman"/>
              </w:rPr>
              <w:t xml:space="preserve">Fen </w:t>
            </w:r>
            <w:r w:rsidR="000A7F8C">
              <w:rPr>
                <w:rFonts w:ascii="Cambria" w:hAnsi="Cambria" w:cs="Times New Roman"/>
              </w:rPr>
              <w:t>Fakültesi Dekanlığı Personel Birimi</w:t>
            </w:r>
            <w:r w:rsidR="000A7F8C" w:rsidRPr="00C073F4">
              <w:rPr>
                <w:rFonts w:ascii="Cambria" w:hAnsi="Cambria" w:cs="Times New Roman"/>
              </w:rPr>
              <w:t>)</w:t>
            </w:r>
          </w:p>
          <w:p w14:paraId="38628CBF" w14:textId="372A348D" w:rsidR="000A7F8C" w:rsidRPr="00C073F4" w:rsidRDefault="001C7C20" w:rsidP="000A7F8C">
            <w:pPr>
              <w:pStyle w:val="AralkYok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444 5 388/….</w:t>
            </w:r>
            <w:r w:rsidRPr="00C073F4">
              <w:rPr>
                <w:rFonts w:ascii="Cambria" w:hAnsi="Cambria" w:cs="Times New Roman"/>
              </w:rPr>
              <w:t xml:space="preserve"> </w:t>
            </w:r>
            <w:r w:rsidR="000A7F8C" w:rsidRPr="00C073F4">
              <w:rPr>
                <w:rFonts w:ascii="Cambria" w:hAnsi="Cambria" w:cs="Times New Roman"/>
              </w:rPr>
              <w:t>(</w:t>
            </w:r>
            <w:r w:rsidR="000A7F8C">
              <w:rPr>
                <w:rFonts w:ascii="Cambria" w:hAnsi="Cambria" w:cs="Times New Roman"/>
              </w:rPr>
              <w:t>İktisadi ve İdari Bilimler Fak</w:t>
            </w:r>
            <w:r w:rsidR="00022E98">
              <w:rPr>
                <w:rFonts w:ascii="Cambria" w:hAnsi="Cambria" w:cs="Times New Roman"/>
              </w:rPr>
              <w:t>.</w:t>
            </w:r>
            <w:r w:rsidR="000A7F8C">
              <w:rPr>
                <w:rFonts w:ascii="Cambria" w:hAnsi="Cambria" w:cs="Times New Roman"/>
              </w:rPr>
              <w:t xml:space="preserve"> Dekanlığı Personel Birimi</w:t>
            </w:r>
            <w:r w:rsidR="000A7F8C" w:rsidRPr="00C073F4">
              <w:rPr>
                <w:rFonts w:ascii="Cambria" w:hAnsi="Cambria" w:cs="Times New Roman"/>
              </w:rPr>
              <w:t>)</w:t>
            </w:r>
          </w:p>
          <w:p w14:paraId="184EEC7C" w14:textId="692ECA3B" w:rsidR="000A7F8C" w:rsidRPr="00C073F4" w:rsidRDefault="001C7C20" w:rsidP="000A7F8C">
            <w:pPr>
              <w:pStyle w:val="AralkYok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444 5 388/….</w:t>
            </w:r>
            <w:r w:rsidRPr="00C073F4">
              <w:rPr>
                <w:rFonts w:ascii="Cambria" w:hAnsi="Cambria" w:cs="Times New Roman"/>
              </w:rPr>
              <w:t xml:space="preserve"> </w:t>
            </w:r>
            <w:r w:rsidR="000A7F8C" w:rsidRPr="00C073F4">
              <w:rPr>
                <w:rFonts w:ascii="Cambria" w:hAnsi="Cambria" w:cs="Times New Roman"/>
              </w:rPr>
              <w:t>(</w:t>
            </w:r>
            <w:r w:rsidR="000A7F8C">
              <w:rPr>
                <w:rFonts w:ascii="Cambria" w:hAnsi="Cambria" w:cs="Times New Roman"/>
              </w:rPr>
              <w:t>Mühendislik</w:t>
            </w:r>
            <w:r>
              <w:rPr>
                <w:rFonts w:ascii="Cambria" w:hAnsi="Cambria" w:cs="Times New Roman"/>
              </w:rPr>
              <w:t xml:space="preserve"> ve</w:t>
            </w:r>
            <w:r w:rsidR="000A7F8C">
              <w:rPr>
                <w:rFonts w:ascii="Cambria" w:hAnsi="Cambria" w:cs="Times New Roman"/>
              </w:rPr>
              <w:t xml:space="preserve"> Mimarlık</w:t>
            </w:r>
            <w:r>
              <w:rPr>
                <w:rFonts w:ascii="Cambria" w:hAnsi="Cambria" w:cs="Times New Roman"/>
              </w:rPr>
              <w:t xml:space="preserve"> </w:t>
            </w:r>
            <w:r w:rsidR="000A7F8C">
              <w:rPr>
                <w:rFonts w:ascii="Cambria" w:hAnsi="Cambria" w:cs="Times New Roman"/>
              </w:rPr>
              <w:t>Fakültesi Dekanlığı Personel Birimi</w:t>
            </w:r>
            <w:r w:rsidR="000A7F8C" w:rsidRPr="00C073F4">
              <w:rPr>
                <w:rFonts w:ascii="Cambria" w:hAnsi="Cambria" w:cs="Times New Roman"/>
              </w:rPr>
              <w:t>)</w:t>
            </w:r>
          </w:p>
          <w:p w14:paraId="62D30191" w14:textId="43111E70" w:rsidR="000A7F8C" w:rsidRDefault="001C7C20" w:rsidP="000A7F8C">
            <w:pPr>
              <w:pStyle w:val="AralkYok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444 5 388/….</w:t>
            </w:r>
            <w:r w:rsidRPr="00C073F4">
              <w:rPr>
                <w:rFonts w:ascii="Cambria" w:hAnsi="Cambria" w:cs="Times New Roman"/>
              </w:rPr>
              <w:t xml:space="preserve"> </w:t>
            </w:r>
            <w:r w:rsidR="000A7F8C" w:rsidRPr="00C073F4">
              <w:rPr>
                <w:rFonts w:ascii="Cambria" w:hAnsi="Cambria" w:cs="Times New Roman"/>
              </w:rPr>
              <w:t>(</w:t>
            </w:r>
            <w:r w:rsidR="000A7F8C">
              <w:rPr>
                <w:rFonts w:ascii="Cambria" w:hAnsi="Cambria" w:cs="Times New Roman"/>
              </w:rPr>
              <w:t>Sağlık Bilimleri Fakültesi Dekanlığı Personel Birimi</w:t>
            </w:r>
            <w:r w:rsidR="000A7F8C" w:rsidRPr="00C073F4">
              <w:rPr>
                <w:rFonts w:ascii="Cambria" w:hAnsi="Cambria" w:cs="Times New Roman"/>
              </w:rPr>
              <w:t>)</w:t>
            </w:r>
          </w:p>
          <w:p w14:paraId="1F36ED84" w14:textId="02C982D6" w:rsidR="000A7F8C" w:rsidRPr="00C073F4" w:rsidRDefault="001C7C20" w:rsidP="000A7F8C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 w:cs="Times New Roman"/>
              </w:rPr>
              <w:t>444 5 388/….</w:t>
            </w:r>
            <w:r w:rsidRPr="00C073F4">
              <w:rPr>
                <w:rFonts w:ascii="Cambria" w:hAnsi="Cambria" w:cs="Times New Roman"/>
              </w:rPr>
              <w:t xml:space="preserve"> </w:t>
            </w:r>
            <w:r w:rsidR="000A7F8C" w:rsidRPr="00C073F4">
              <w:rPr>
                <w:rFonts w:ascii="Cambria" w:hAnsi="Cambria" w:cs="Times New Roman"/>
              </w:rPr>
              <w:t>(</w:t>
            </w:r>
            <w:r w:rsidR="000A7F8C">
              <w:rPr>
                <w:rFonts w:ascii="Cambria" w:hAnsi="Cambria" w:cs="Times New Roman"/>
              </w:rPr>
              <w:t>Spor Bilimleri Fakültesi Dekanlığı Personel Birimi</w:t>
            </w:r>
            <w:r w:rsidR="000A7F8C" w:rsidRPr="00C073F4">
              <w:rPr>
                <w:rFonts w:ascii="Cambria" w:hAnsi="Cambria" w:cs="Times New Roman"/>
              </w:rPr>
              <w:t>)</w:t>
            </w:r>
          </w:p>
        </w:tc>
      </w:tr>
      <w:tr w:rsidR="000A7F8C" w:rsidRPr="00C073F4" w14:paraId="17E63154" w14:textId="77777777" w:rsidTr="00190D35">
        <w:trPr>
          <w:trHeight w:val="46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41D1CEA" w14:textId="77777777" w:rsidR="000A7F8C" w:rsidRPr="00C073F4" w:rsidRDefault="000A7F8C" w:rsidP="000A7F8C">
            <w:pPr>
              <w:pStyle w:val="AralkYok"/>
              <w:jc w:val="right"/>
              <w:rPr>
                <w:rFonts w:ascii="Cambria" w:hAnsi="Cambria" w:cs="Times New Roman"/>
                <w:b/>
                <w:color w:val="002060"/>
              </w:rPr>
            </w:pPr>
            <w:r w:rsidRPr="00C073F4">
              <w:rPr>
                <w:rFonts w:ascii="Cambria" w:hAnsi="Cambria" w:cs="Times New Roman"/>
                <w:b/>
                <w:color w:val="002060"/>
              </w:rPr>
              <w:t>Web</w:t>
            </w:r>
          </w:p>
        </w:tc>
        <w:tc>
          <w:tcPr>
            <w:tcW w:w="7506" w:type="dxa"/>
            <w:vAlign w:val="center"/>
          </w:tcPr>
          <w:p w14:paraId="4BEB2B3A" w14:textId="0534745C" w:rsidR="000A7F8C" w:rsidRPr="00C073F4" w:rsidRDefault="00C574C8" w:rsidP="000A7F8C">
            <w:pPr>
              <w:pStyle w:val="AralkYok"/>
              <w:jc w:val="both"/>
              <w:rPr>
                <w:rStyle w:val="Kpr"/>
                <w:rFonts w:ascii="Cambria" w:hAnsi="Cambria" w:cs="Times New Roman"/>
              </w:rPr>
            </w:pPr>
            <w:hyperlink r:id="rId10" w:history="1">
              <w:r w:rsidR="008D6212" w:rsidRPr="007E6376">
                <w:rPr>
                  <w:rStyle w:val="Kpr"/>
                  <w:rFonts w:ascii="Cambria" w:hAnsi="Cambria" w:cs="Times New Roman"/>
                  <w:b/>
                </w:rPr>
                <w:t>https://e</w:t>
              </w:r>
              <w:r w:rsidR="008D6212" w:rsidRPr="007E6376">
                <w:rPr>
                  <w:rStyle w:val="Kpr"/>
                  <w:b/>
                </w:rPr>
                <w:t>rzurum</w:t>
              </w:r>
              <w:r w:rsidR="008D6212" w:rsidRPr="007E6376">
                <w:rPr>
                  <w:rStyle w:val="Kpr"/>
                  <w:rFonts w:ascii="Cambria" w:hAnsi="Cambria" w:cs="Times New Roman"/>
                  <w:b/>
                </w:rPr>
                <w:t>.edu.tr/</w:t>
              </w:r>
            </w:hyperlink>
          </w:p>
        </w:tc>
      </w:tr>
    </w:tbl>
    <w:p w14:paraId="57EC8E86" w14:textId="77777777" w:rsidR="00190D35" w:rsidRPr="00C073F4" w:rsidRDefault="00190D35" w:rsidP="00190D35">
      <w:pPr>
        <w:pStyle w:val="AralkYok"/>
        <w:jc w:val="both"/>
        <w:rPr>
          <w:rFonts w:ascii="Cambria" w:hAnsi="Cambria"/>
        </w:rPr>
      </w:pPr>
      <w:r w:rsidRPr="00C073F4">
        <w:rPr>
          <w:rFonts w:ascii="Cambria" w:hAnsi="Cambria"/>
        </w:rPr>
        <w:t xml:space="preserve">      </w:t>
      </w:r>
      <w:bookmarkStart w:id="20" w:name="_bookmark5"/>
      <w:bookmarkEnd w:id="20"/>
    </w:p>
    <w:sectPr w:rsidR="00190D35" w:rsidRPr="00C073F4" w:rsidSect="004023B0">
      <w:headerReference w:type="default" r:id="rId11"/>
      <w:footerReference w:type="defaul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8472D" w14:textId="77777777" w:rsidR="00C574C8" w:rsidRDefault="00C574C8" w:rsidP="00534F7F">
      <w:r>
        <w:separator/>
      </w:r>
    </w:p>
  </w:endnote>
  <w:endnote w:type="continuationSeparator" w:id="0">
    <w:p w14:paraId="55584E15" w14:textId="77777777" w:rsidR="00C574C8" w:rsidRDefault="00C574C8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1909A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610FA4B2" w14:textId="77777777" w:rsidTr="004023B0">
      <w:trPr>
        <w:trHeight w:val="559"/>
      </w:trPr>
      <w:tc>
        <w:tcPr>
          <w:tcW w:w="666" w:type="dxa"/>
        </w:tcPr>
        <w:p w14:paraId="66E52EB9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013E53B1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4F1D50AB" w14:textId="2D3A0B54" w:rsidR="00534F7F" w:rsidRPr="0081560B" w:rsidRDefault="005F2F1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Erzurum Teknik 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Üniversitesi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25050 Yakutiye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ERZURUM</w:t>
          </w:r>
        </w:p>
      </w:tc>
      <w:tc>
        <w:tcPr>
          <w:tcW w:w="283" w:type="dxa"/>
        </w:tcPr>
        <w:p w14:paraId="32AC7FC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1EAE9118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2A01081B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4A0CB1B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279C6F6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76981E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5AA48F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50BD62AD" w14:textId="1441356B" w:rsidR="00534F7F" w:rsidRPr="0081560B" w:rsidRDefault="005F2F1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444 5 388</w:t>
          </w:r>
        </w:p>
        <w:p w14:paraId="0C7F5CDE" w14:textId="223A3C7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5F2F1F">
            <w:rPr>
              <w:rFonts w:ascii="Cambria" w:hAnsi="Cambria"/>
              <w:sz w:val="16"/>
              <w:szCs w:val="16"/>
            </w:rPr>
            <w:t>erzurum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0D1A7835" w14:textId="02BBC2D7" w:rsidR="00534F7F" w:rsidRPr="0081560B" w:rsidRDefault="005F2F1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</w:t>
          </w:r>
          <w:r w:rsidR="00534F7F"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erzurum</w:t>
          </w:r>
          <w:r w:rsidR="00534F7F"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14:paraId="4B824EA3" w14:textId="54DEAE6E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D4D0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D4D0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302E2691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20580" w14:textId="77777777" w:rsidR="00C574C8" w:rsidRDefault="00C574C8" w:rsidP="00534F7F">
      <w:r>
        <w:separator/>
      </w:r>
    </w:p>
  </w:footnote>
  <w:footnote w:type="continuationSeparator" w:id="0">
    <w:p w14:paraId="461514EF" w14:textId="77777777" w:rsidR="00C574C8" w:rsidRDefault="00C574C8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7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</w:tblGrid>
    <w:tr w:rsidR="00C87707" w14:paraId="14E4C2BB" w14:textId="77777777" w:rsidTr="00C87707">
      <w:trPr>
        <w:trHeight w:val="244"/>
      </w:trPr>
      <w:tc>
        <w:tcPr>
          <w:tcW w:w="2547" w:type="dxa"/>
          <w:vMerge w:val="restart"/>
        </w:tcPr>
        <w:p w14:paraId="17F02E9B" w14:textId="3D95958B" w:rsidR="00C87707" w:rsidRDefault="00C87707" w:rsidP="00534F7F">
          <w:pPr>
            <w:pStyle w:val="stBilgi"/>
            <w:ind w:left="-115" w:right="-110"/>
          </w:pPr>
          <w:r>
            <w:rPr>
              <w:noProof/>
            </w:rPr>
            <w:drawing>
              <wp:inline distT="0" distB="0" distL="0" distR="0" wp14:anchorId="675FEA35" wp14:editId="4D0B2549">
                <wp:extent cx="1419225" cy="7715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7438B41E" w14:textId="21AD1B46" w:rsidR="00C87707" w:rsidRPr="00771C04" w:rsidRDefault="00C87707" w:rsidP="00CC669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bCs/>
              <w:color w:val="002060"/>
            </w:rPr>
            <w:t>ARAŞTIRMA GÖREVLİLERİNİN 33/A STATÜSÜNE GEÇİRİLMELERİNE İLİŞKİN BAŞVURU KILAVUZU</w:t>
          </w:r>
        </w:p>
      </w:tc>
    </w:tr>
    <w:tr w:rsidR="00C87707" w14:paraId="6419BC7F" w14:textId="77777777" w:rsidTr="00C87707">
      <w:trPr>
        <w:trHeight w:val="244"/>
      </w:trPr>
      <w:tc>
        <w:tcPr>
          <w:tcW w:w="2547" w:type="dxa"/>
          <w:vMerge/>
        </w:tcPr>
        <w:p w14:paraId="270F4B63" w14:textId="77777777" w:rsidR="00C87707" w:rsidRDefault="00C87707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0CBEB6F" w14:textId="77777777" w:rsidR="00C87707" w:rsidRDefault="00C87707" w:rsidP="00534F7F">
          <w:pPr>
            <w:pStyle w:val="stBilgi"/>
            <w:jc w:val="center"/>
          </w:pPr>
        </w:p>
      </w:tc>
    </w:tr>
    <w:tr w:rsidR="00C87707" w14:paraId="3F135F14" w14:textId="77777777" w:rsidTr="00C87707">
      <w:trPr>
        <w:trHeight w:val="244"/>
      </w:trPr>
      <w:tc>
        <w:tcPr>
          <w:tcW w:w="2547" w:type="dxa"/>
          <w:vMerge/>
        </w:tcPr>
        <w:p w14:paraId="4A614B46" w14:textId="77777777" w:rsidR="00C87707" w:rsidRDefault="00C87707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1918EEE" w14:textId="77777777" w:rsidR="00C87707" w:rsidRDefault="00C87707" w:rsidP="00534F7F">
          <w:pPr>
            <w:pStyle w:val="stBilgi"/>
            <w:jc w:val="center"/>
          </w:pPr>
        </w:p>
      </w:tc>
    </w:tr>
    <w:tr w:rsidR="00C87707" w14:paraId="16D46581" w14:textId="77777777" w:rsidTr="00C87707">
      <w:trPr>
        <w:trHeight w:val="244"/>
      </w:trPr>
      <w:tc>
        <w:tcPr>
          <w:tcW w:w="2547" w:type="dxa"/>
          <w:vMerge/>
        </w:tcPr>
        <w:p w14:paraId="65334DDE" w14:textId="77777777" w:rsidR="00C87707" w:rsidRDefault="00C87707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C3F220D" w14:textId="77777777" w:rsidR="00C87707" w:rsidRDefault="00C87707" w:rsidP="00534F7F">
          <w:pPr>
            <w:pStyle w:val="stBilgi"/>
            <w:jc w:val="center"/>
          </w:pPr>
        </w:p>
      </w:tc>
    </w:tr>
  </w:tbl>
  <w:p w14:paraId="6D46CFAA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10D34"/>
    <w:multiLevelType w:val="hybridMultilevel"/>
    <w:tmpl w:val="6D8047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95A80"/>
    <w:multiLevelType w:val="hybridMultilevel"/>
    <w:tmpl w:val="5E8EE7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93487"/>
    <w:multiLevelType w:val="hybridMultilevel"/>
    <w:tmpl w:val="5E4C209A"/>
    <w:lvl w:ilvl="0" w:tplc="2F3C816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6353B"/>
    <w:multiLevelType w:val="hybridMultilevel"/>
    <w:tmpl w:val="8DEC2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10711"/>
    <w:multiLevelType w:val="hybridMultilevel"/>
    <w:tmpl w:val="7436B514"/>
    <w:lvl w:ilvl="0" w:tplc="572E17E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A0E5A"/>
    <w:multiLevelType w:val="hybridMultilevel"/>
    <w:tmpl w:val="8F3C92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03E0"/>
    <w:rsid w:val="00022E98"/>
    <w:rsid w:val="00083398"/>
    <w:rsid w:val="00085D56"/>
    <w:rsid w:val="000A7F8C"/>
    <w:rsid w:val="000E5EB1"/>
    <w:rsid w:val="00107ACA"/>
    <w:rsid w:val="00111ADE"/>
    <w:rsid w:val="00145EAA"/>
    <w:rsid w:val="001603D1"/>
    <w:rsid w:val="00164950"/>
    <w:rsid w:val="0016547C"/>
    <w:rsid w:val="00165CA1"/>
    <w:rsid w:val="00172ADA"/>
    <w:rsid w:val="001842CA"/>
    <w:rsid w:val="00190D35"/>
    <w:rsid w:val="001B525B"/>
    <w:rsid w:val="001B66CE"/>
    <w:rsid w:val="001C4367"/>
    <w:rsid w:val="001C7C20"/>
    <w:rsid w:val="001E29EA"/>
    <w:rsid w:val="001F6791"/>
    <w:rsid w:val="002050E3"/>
    <w:rsid w:val="00214C32"/>
    <w:rsid w:val="00222B17"/>
    <w:rsid w:val="00236E1E"/>
    <w:rsid w:val="00240ED2"/>
    <w:rsid w:val="002543E7"/>
    <w:rsid w:val="00263060"/>
    <w:rsid w:val="00267E47"/>
    <w:rsid w:val="002B15DF"/>
    <w:rsid w:val="002C18D8"/>
    <w:rsid w:val="002C280B"/>
    <w:rsid w:val="002E6B72"/>
    <w:rsid w:val="003230A8"/>
    <w:rsid w:val="003247C0"/>
    <w:rsid w:val="003576FD"/>
    <w:rsid w:val="003671DA"/>
    <w:rsid w:val="00393BCE"/>
    <w:rsid w:val="003A61F3"/>
    <w:rsid w:val="003D4D04"/>
    <w:rsid w:val="003E2D50"/>
    <w:rsid w:val="003E58A2"/>
    <w:rsid w:val="004023B0"/>
    <w:rsid w:val="0044036A"/>
    <w:rsid w:val="00475668"/>
    <w:rsid w:val="00477170"/>
    <w:rsid w:val="00481070"/>
    <w:rsid w:val="00492869"/>
    <w:rsid w:val="004C4600"/>
    <w:rsid w:val="004D0A84"/>
    <w:rsid w:val="004D617B"/>
    <w:rsid w:val="004E32FA"/>
    <w:rsid w:val="004F27F3"/>
    <w:rsid w:val="00502693"/>
    <w:rsid w:val="00522CEC"/>
    <w:rsid w:val="00530761"/>
    <w:rsid w:val="00534F7F"/>
    <w:rsid w:val="0054428A"/>
    <w:rsid w:val="00551032"/>
    <w:rsid w:val="00551B24"/>
    <w:rsid w:val="00583118"/>
    <w:rsid w:val="00586EDE"/>
    <w:rsid w:val="005B5AD0"/>
    <w:rsid w:val="005C713E"/>
    <w:rsid w:val="005F2F1F"/>
    <w:rsid w:val="005F4F6A"/>
    <w:rsid w:val="00600C4B"/>
    <w:rsid w:val="00612773"/>
    <w:rsid w:val="00614DF7"/>
    <w:rsid w:val="0061636C"/>
    <w:rsid w:val="00635A92"/>
    <w:rsid w:val="00640FBE"/>
    <w:rsid w:val="00641AD9"/>
    <w:rsid w:val="0064705C"/>
    <w:rsid w:val="00670800"/>
    <w:rsid w:val="006C45BA"/>
    <w:rsid w:val="006E223C"/>
    <w:rsid w:val="006F1A6C"/>
    <w:rsid w:val="00715C4E"/>
    <w:rsid w:val="00722DEA"/>
    <w:rsid w:val="007338BD"/>
    <w:rsid w:val="0073606C"/>
    <w:rsid w:val="0075616C"/>
    <w:rsid w:val="00757BAA"/>
    <w:rsid w:val="00771C04"/>
    <w:rsid w:val="007A328C"/>
    <w:rsid w:val="007C4A89"/>
    <w:rsid w:val="007D3584"/>
    <w:rsid w:val="007D4382"/>
    <w:rsid w:val="00810A10"/>
    <w:rsid w:val="00812429"/>
    <w:rsid w:val="00817326"/>
    <w:rsid w:val="008644F7"/>
    <w:rsid w:val="00881345"/>
    <w:rsid w:val="00892859"/>
    <w:rsid w:val="00896D3F"/>
    <w:rsid w:val="008D371C"/>
    <w:rsid w:val="008D6212"/>
    <w:rsid w:val="00922465"/>
    <w:rsid w:val="00950747"/>
    <w:rsid w:val="009708A5"/>
    <w:rsid w:val="00973E5D"/>
    <w:rsid w:val="00974344"/>
    <w:rsid w:val="009B6ACA"/>
    <w:rsid w:val="009C3ABF"/>
    <w:rsid w:val="009D2628"/>
    <w:rsid w:val="009E230A"/>
    <w:rsid w:val="009F2709"/>
    <w:rsid w:val="00A125A4"/>
    <w:rsid w:val="00A250CE"/>
    <w:rsid w:val="00A354CE"/>
    <w:rsid w:val="00A72D75"/>
    <w:rsid w:val="00A75D5D"/>
    <w:rsid w:val="00A86470"/>
    <w:rsid w:val="00A93BCE"/>
    <w:rsid w:val="00AB7FD8"/>
    <w:rsid w:val="00AC5F49"/>
    <w:rsid w:val="00AC615F"/>
    <w:rsid w:val="00AE0847"/>
    <w:rsid w:val="00AE28C2"/>
    <w:rsid w:val="00B02129"/>
    <w:rsid w:val="00B06C5C"/>
    <w:rsid w:val="00B06EC8"/>
    <w:rsid w:val="00B077E0"/>
    <w:rsid w:val="00B94075"/>
    <w:rsid w:val="00BC7571"/>
    <w:rsid w:val="00BD6761"/>
    <w:rsid w:val="00C073F4"/>
    <w:rsid w:val="00C1327A"/>
    <w:rsid w:val="00C22B3F"/>
    <w:rsid w:val="00C305C2"/>
    <w:rsid w:val="00C45073"/>
    <w:rsid w:val="00C574C8"/>
    <w:rsid w:val="00C630ED"/>
    <w:rsid w:val="00C87707"/>
    <w:rsid w:val="00CC2C0D"/>
    <w:rsid w:val="00CC6698"/>
    <w:rsid w:val="00CF4624"/>
    <w:rsid w:val="00D23714"/>
    <w:rsid w:val="00DD0C29"/>
    <w:rsid w:val="00DD51A4"/>
    <w:rsid w:val="00DF020E"/>
    <w:rsid w:val="00E3298D"/>
    <w:rsid w:val="00E36113"/>
    <w:rsid w:val="00E7558F"/>
    <w:rsid w:val="00E87FEE"/>
    <w:rsid w:val="00E95AF9"/>
    <w:rsid w:val="00EA29AB"/>
    <w:rsid w:val="00EA408D"/>
    <w:rsid w:val="00EE3346"/>
    <w:rsid w:val="00F47BD1"/>
    <w:rsid w:val="00F51405"/>
    <w:rsid w:val="00F53BD7"/>
    <w:rsid w:val="00F75CDB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39859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D35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Balk1">
    <w:name w:val="heading 1"/>
    <w:basedOn w:val="Normal"/>
    <w:link w:val="Balk1Char"/>
    <w:uiPriority w:val="1"/>
    <w:qFormat/>
    <w:rsid w:val="00190D35"/>
    <w:pPr>
      <w:widowControl w:val="0"/>
      <w:autoSpaceDE w:val="0"/>
      <w:autoSpaceDN w:val="0"/>
      <w:spacing w:before="78"/>
      <w:ind w:left="575" w:hanging="360"/>
      <w:outlineLvl w:val="0"/>
    </w:pPr>
    <w:rPr>
      <w:rFonts w:ascii="Times New Roman" w:eastAsia="Times New Roman" w:hAnsi="Times New Roman" w:cs="Times New Roman"/>
      <w:b/>
      <w:bCs/>
      <w:color w:val="1F4E79" w:themeColor="accent1" w:themeShade="80"/>
      <w:sz w:val="28"/>
      <w:szCs w:val="28"/>
      <w:lang w:bidi="tr-TR"/>
    </w:rPr>
  </w:style>
  <w:style w:type="paragraph" w:styleId="Balk2">
    <w:name w:val="heading 2"/>
    <w:basedOn w:val="Normal"/>
    <w:link w:val="Balk2Char"/>
    <w:uiPriority w:val="1"/>
    <w:qFormat/>
    <w:rsid w:val="00190D35"/>
    <w:pPr>
      <w:widowControl w:val="0"/>
      <w:autoSpaceDE w:val="0"/>
      <w:autoSpaceDN w:val="0"/>
      <w:spacing w:before="79"/>
      <w:ind w:left="1036" w:hanging="720"/>
      <w:outlineLvl w:val="1"/>
    </w:pPr>
    <w:rPr>
      <w:rFonts w:ascii="Times New Roman" w:eastAsia="Times New Roman" w:hAnsi="Times New Roman" w:cs="Times New Roman"/>
      <w:b/>
      <w:bCs/>
      <w:color w:val="1F4E79" w:themeColor="accent1" w:themeShade="80"/>
      <w:sz w:val="26"/>
      <w:szCs w:val="26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1"/>
    <w:rsid w:val="00190D35"/>
    <w:rPr>
      <w:rFonts w:ascii="Times New Roman" w:eastAsia="Times New Roman" w:hAnsi="Times New Roman" w:cs="Times New Roman"/>
      <w:b/>
      <w:bCs/>
      <w:color w:val="1F4E79" w:themeColor="accent1" w:themeShade="80"/>
      <w:sz w:val="28"/>
      <w:szCs w:val="28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1"/>
    <w:rsid w:val="00190D35"/>
    <w:rPr>
      <w:rFonts w:ascii="Times New Roman" w:eastAsia="Times New Roman" w:hAnsi="Times New Roman" w:cs="Times New Roman"/>
      <w:b/>
      <w:bCs/>
      <w:color w:val="1F4E79" w:themeColor="accent1" w:themeShade="80"/>
      <w:sz w:val="26"/>
      <w:szCs w:val="26"/>
      <w:lang w:eastAsia="tr-TR" w:bidi="tr-TR"/>
    </w:rPr>
  </w:style>
  <w:style w:type="character" w:styleId="Kpr">
    <w:name w:val="Hyperlink"/>
    <w:uiPriority w:val="99"/>
    <w:unhideWhenUsed/>
    <w:rsid w:val="00190D35"/>
    <w:rPr>
      <w:color w:val="0563C1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190D35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bidi="ar-SA"/>
    </w:rPr>
  </w:style>
  <w:style w:type="paragraph" w:styleId="T1">
    <w:name w:val="toc 1"/>
    <w:basedOn w:val="Normal"/>
    <w:next w:val="Normal"/>
    <w:autoRedefine/>
    <w:uiPriority w:val="39"/>
    <w:unhideWhenUsed/>
    <w:rsid w:val="00190D35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190D35"/>
    <w:pPr>
      <w:spacing w:after="100"/>
      <w:ind w:left="200"/>
    </w:pPr>
  </w:style>
  <w:style w:type="character" w:styleId="AklamaBavurusu">
    <w:name w:val="annotation reference"/>
    <w:basedOn w:val="VarsaylanParagrafYazTipi"/>
    <w:uiPriority w:val="99"/>
    <w:semiHidden/>
    <w:unhideWhenUsed/>
    <w:rsid w:val="001C436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4367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4367"/>
    <w:rPr>
      <w:rFonts w:ascii="Calibri" w:eastAsia="Calibri" w:hAnsi="Calibri" w:cs="Arial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436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4367"/>
    <w:rPr>
      <w:rFonts w:ascii="Calibri" w:eastAsia="Calibri" w:hAnsi="Calibri" w:cs="Arial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43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367"/>
    <w:rPr>
      <w:rFonts w:ascii="Segoe UI" w:eastAsia="Calibri" w:hAnsi="Segoe UI" w:cs="Segoe UI"/>
      <w:sz w:val="18"/>
      <w:szCs w:val="18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502693"/>
    <w:rPr>
      <w:color w:val="954F72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86EDE"/>
    <w:rPr>
      <w:color w:val="605E5C"/>
      <w:shd w:val="clear" w:color="auto" w:fill="E1DFDD"/>
    </w:rPr>
  </w:style>
  <w:style w:type="character" w:styleId="Vurgu">
    <w:name w:val="Emphasis"/>
    <w:basedOn w:val="VarsaylanParagrafYazTipi"/>
    <w:uiPriority w:val="20"/>
    <w:qFormat/>
    <w:rsid w:val="00DD0C29"/>
    <w:rPr>
      <w:i/>
      <w:iCs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C073F4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22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migazete.gov.tr/eskiler/2023/02/20230209-1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rzurum.edu.t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sonel@erzurum.edu.t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19F66-5705-491E-B56E-690AD0FC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uğur bayrakcı</cp:lastModifiedBy>
  <cp:revision>2</cp:revision>
  <cp:lastPrinted>2023-03-14T06:51:00Z</cp:lastPrinted>
  <dcterms:created xsi:type="dcterms:W3CDTF">2023-03-15T05:41:00Z</dcterms:created>
  <dcterms:modified xsi:type="dcterms:W3CDTF">2023-03-15T05:41:00Z</dcterms:modified>
</cp:coreProperties>
</file>