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82" w:rsidRDefault="00446982">
      <w:r>
        <w:rPr>
          <w:noProof/>
          <w:lang w:eastAsia="tr-TR"/>
        </w:rPr>
        <w:drawing>
          <wp:inline distT="0" distB="0" distL="0" distR="0">
            <wp:extent cx="5760720" cy="8221362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i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14" cy="822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982" w:rsidRDefault="00446982">
      <w:r>
        <w:br w:type="page"/>
      </w:r>
    </w:p>
    <w:p w:rsidR="00446982" w:rsidRPr="00446982" w:rsidRDefault="00446982" w:rsidP="00446982">
      <w:pPr>
        <w:jc w:val="center"/>
        <w:rPr>
          <w:bCs/>
          <w:color w:val="538135" w:themeColor="accent6" w:themeShade="BF"/>
          <w:sz w:val="72"/>
          <w:szCs w:val="72"/>
        </w:rPr>
      </w:pPr>
      <w:bookmarkStart w:id="0" w:name="_GoBack"/>
      <w:r w:rsidRPr="00446982">
        <w:rPr>
          <w:bCs/>
          <w:color w:val="538135" w:themeColor="accent6" w:themeShade="BF"/>
          <w:sz w:val="72"/>
          <w:szCs w:val="72"/>
        </w:rPr>
        <w:lastRenderedPageBreak/>
        <w:t>KRONİK HASTALIKLARA YÖNELİK AİLE HEKİMLİĞİ HİZMETLERİ SEMİNERİ 28 NİSAN 2025 PAZARTESİ 15.00'DA GERÇEKLEŞTİRİLECEKTİR.</w:t>
      </w:r>
    </w:p>
    <w:bookmarkEnd w:id="0"/>
    <w:p w:rsidR="00EE1606" w:rsidRDefault="00EE1606"/>
    <w:sectPr w:rsidR="00EE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4D"/>
    <w:rsid w:val="00446982"/>
    <w:rsid w:val="0074554D"/>
    <w:rsid w:val="00E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338FE-D9A1-4DC1-9B3F-B79EFB0D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2026-04-23T08:18:00Z</dcterms:created>
  <dcterms:modified xsi:type="dcterms:W3CDTF">2026-04-23T08:20:00Z</dcterms:modified>
</cp:coreProperties>
</file>