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813" w:rsidRDefault="00C75813" w:rsidP="00543AC8">
      <w:pPr>
        <w:shd w:val="clear" w:color="auto" w:fill="FFFFFF"/>
        <w:spacing w:after="150" w:line="240" w:lineRule="auto"/>
        <w:jc w:val="center"/>
        <w:rPr>
          <w:rFonts w:ascii="Arial" w:eastAsia="Times New Roman" w:hAnsi="Arial" w:cs="Arial"/>
          <w:b/>
          <w:bCs/>
          <w:color w:val="002F51"/>
          <w:sz w:val="24"/>
          <w:szCs w:val="24"/>
          <w:lang w:eastAsia="tr-TR"/>
        </w:rPr>
      </w:pPr>
      <w:r>
        <w:rPr>
          <w:noProof/>
        </w:rPr>
        <w:drawing>
          <wp:anchor distT="0" distB="0" distL="114300" distR="114300" simplePos="0" relativeHeight="251658240" behindDoc="1" locked="0" layoutInCell="1" allowOverlap="1" wp14:anchorId="12C67E8E">
            <wp:simplePos x="0" y="0"/>
            <wp:positionH relativeFrom="column">
              <wp:posOffset>-41054</wp:posOffset>
            </wp:positionH>
            <wp:positionV relativeFrom="paragraph">
              <wp:posOffset>580</wp:posOffset>
            </wp:positionV>
            <wp:extent cx="978833" cy="1026461"/>
            <wp:effectExtent l="0" t="0" r="0" b="2540"/>
            <wp:wrapTight wrapText="bothSides">
              <wp:wrapPolygon edited="0">
                <wp:start x="0" y="0"/>
                <wp:lineTo x="0" y="21252"/>
                <wp:lineTo x="21025" y="21252"/>
                <wp:lineTo x="21025" y="0"/>
                <wp:lineTo x="0" y="0"/>
              </wp:wrapPolygon>
            </wp:wrapTight>
            <wp:docPr id="24" name="Resim 23" descr="D:\ÇALIŞMALAR\ETÜ LOGO.jpg">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picture">
                <pic:pic xmlns:pic="http://schemas.openxmlformats.org/drawingml/2006/picture">
                  <pic:nvPicPr>
                    <pic:cNvPr id="24" name="Resim 23" descr="D:\ÇALIŞMALAR\ETÜ LOGO.jpg">
                      <a:extLst>
                        <a:ext uri="{FF2B5EF4-FFF2-40B4-BE49-F238E27FC236}">
                          <a16:creationId xmlns:a16="http://schemas.microsoft.com/office/drawing/2014/main" id="{00000000-0008-0000-0000-000018000000}"/>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8833" cy="10264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902" w:rsidRDefault="00383902" w:rsidP="00B35082">
      <w:pPr>
        <w:shd w:val="clear" w:color="auto" w:fill="FFFFFF"/>
        <w:spacing w:after="0" w:line="240" w:lineRule="auto"/>
        <w:jc w:val="center"/>
        <w:outlineLvl w:val="2"/>
        <w:rPr>
          <w:rFonts w:ascii="Source Sans Pro" w:eastAsia="Times New Roman" w:hAnsi="Source Sans Pro" w:cs="Times New Roman"/>
          <w:b/>
          <w:color w:val="2F5496" w:themeColor="accent1" w:themeShade="BF"/>
          <w:sz w:val="36"/>
          <w:szCs w:val="36"/>
          <w:lang w:eastAsia="tr-TR"/>
        </w:rPr>
      </w:pPr>
      <w:r w:rsidRPr="00383902">
        <w:rPr>
          <w:rFonts w:ascii="Source Sans Pro" w:eastAsia="Times New Roman" w:hAnsi="Source Sans Pro" w:cs="Times New Roman"/>
          <w:b/>
          <w:color w:val="2F5496" w:themeColor="accent1" w:themeShade="BF"/>
          <w:sz w:val="36"/>
          <w:szCs w:val="36"/>
          <w:lang w:eastAsia="tr-TR"/>
        </w:rPr>
        <w:t xml:space="preserve">657 S.K. 4/B Sözleşmeli Personelin Kadroya Geçiş İşlemleri </w:t>
      </w:r>
      <w:proofErr w:type="spellStart"/>
      <w:r w:rsidRPr="00383902">
        <w:rPr>
          <w:rFonts w:ascii="Source Sans Pro" w:eastAsia="Times New Roman" w:hAnsi="Source Sans Pro" w:cs="Times New Roman"/>
          <w:b/>
          <w:color w:val="2F5496" w:themeColor="accent1" w:themeShade="BF"/>
          <w:sz w:val="36"/>
          <w:szCs w:val="36"/>
          <w:lang w:eastAsia="tr-TR"/>
        </w:rPr>
        <w:t>Hk</w:t>
      </w:r>
      <w:proofErr w:type="spellEnd"/>
      <w:r w:rsidRPr="00383902">
        <w:rPr>
          <w:rFonts w:ascii="Source Sans Pro" w:eastAsia="Times New Roman" w:hAnsi="Source Sans Pro" w:cs="Times New Roman"/>
          <w:b/>
          <w:color w:val="2F5496" w:themeColor="accent1" w:themeShade="BF"/>
          <w:sz w:val="36"/>
          <w:szCs w:val="36"/>
          <w:lang w:eastAsia="tr-TR"/>
        </w:rPr>
        <w:t>. Duyuru</w:t>
      </w:r>
    </w:p>
    <w:p w:rsidR="00B35082" w:rsidRPr="00383902" w:rsidRDefault="00B35082" w:rsidP="00B35082">
      <w:pPr>
        <w:shd w:val="clear" w:color="auto" w:fill="FFFFFF"/>
        <w:spacing w:after="0" w:line="240" w:lineRule="auto"/>
        <w:outlineLvl w:val="2"/>
        <w:rPr>
          <w:rFonts w:ascii="Source Sans Pro" w:eastAsia="Times New Roman" w:hAnsi="Source Sans Pro" w:cs="Times New Roman"/>
          <w:b/>
          <w:color w:val="2F5496" w:themeColor="accent1" w:themeShade="BF"/>
          <w:sz w:val="36"/>
          <w:szCs w:val="36"/>
          <w:lang w:eastAsia="tr-TR"/>
        </w:rPr>
      </w:pPr>
    </w:p>
    <w:p w:rsidR="00543AC8" w:rsidRPr="00543AC8" w:rsidRDefault="00543AC8" w:rsidP="00543AC8">
      <w:pPr>
        <w:shd w:val="clear" w:color="auto" w:fill="FFFFFF"/>
        <w:spacing w:after="150" w:line="240" w:lineRule="auto"/>
        <w:jc w:val="center"/>
        <w:rPr>
          <w:rFonts w:ascii="Arial" w:eastAsia="Times New Roman" w:hAnsi="Arial" w:cs="Arial"/>
          <w:color w:val="002F51"/>
          <w:sz w:val="24"/>
          <w:szCs w:val="24"/>
          <w:lang w:eastAsia="tr-TR"/>
        </w:rPr>
      </w:pPr>
      <w:r w:rsidRPr="00543AC8">
        <w:rPr>
          <w:rFonts w:ascii="Arial" w:eastAsia="Times New Roman" w:hAnsi="Arial" w:cs="Arial"/>
          <w:color w:val="002F51"/>
          <w:sz w:val="24"/>
          <w:szCs w:val="24"/>
          <w:lang w:eastAsia="tr-TR"/>
        </w:rPr>
        <w:t> </w:t>
      </w:r>
    </w:p>
    <w:p w:rsidR="00383902" w:rsidRPr="00383902" w:rsidRDefault="00383902" w:rsidP="00383902">
      <w:pPr>
        <w:shd w:val="clear" w:color="auto" w:fill="FFFFFF"/>
        <w:spacing w:after="150" w:line="240" w:lineRule="auto"/>
        <w:ind w:firstLine="708"/>
        <w:jc w:val="both"/>
        <w:rPr>
          <w:rFonts w:ascii="Arial" w:hAnsi="Arial" w:cs="Arial"/>
          <w:color w:val="000000" w:themeColor="text1"/>
          <w:sz w:val="24"/>
          <w:szCs w:val="24"/>
          <w:shd w:val="clear" w:color="auto" w:fill="FFFFFF"/>
        </w:rPr>
      </w:pPr>
      <w:r w:rsidRPr="00383902">
        <w:rPr>
          <w:rFonts w:ascii="Arial" w:hAnsi="Arial" w:cs="Arial"/>
          <w:color w:val="000000" w:themeColor="text1"/>
          <w:sz w:val="24"/>
          <w:szCs w:val="24"/>
          <w:shd w:val="clear" w:color="auto" w:fill="FFFFFF"/>
        </w:rPr>
        <w:t xml:space="preserve">Üniversitemiz birimlerinde 657 sayılı </w:t>
      </w:r>
      <w:proofErr w:type="gramStart"/>
      <w:r w:rsidRPr="00383902">
        <w:rPr>
          <w:rFonts w:ascii="Arial" w:hAnsi="Arial" w:cs="Arial"/>
          <w:color w:val="000000" w:themeColor="text1"/>
          <w:sz w:val="24"/>
          <w:szCs w:val="24"/>
          <w:shd w:val="clear" w:color="auto" w:fill="FFFFFF"/>
        </w:rPr>
        <w:t>Devlet Memurları Kanununun</w:t>
      </w:r>
      <w:proofErr w:type="gramEnd"/>
      <w:r w:rsidRPr="00383902">
        <w:rPr>
          <w:rFonts w:ascii="Arial" w:hAnsi="Arial" w:cs="Arial"/>
          <w:color w:val="000000" w:themeColor="text1"/>
          <w:sz w:val="24"/>
          <w:szCs w:val="24"/>
          <w:shd w:val="clear" w:color="auto" w:fill="FFFFFF"/>
        </w:rPr>
        <w:t xml:space="preserve"> 4 üncü maddesinin (B) fıkrasına göre sözleşmeli statüde görev yapan personelimizin 26/01/2023 tarihli ve 32085 sayılı Resmi </w:t>
      </w:r>
      <w:proofErr w:type="spellStart"/>
      <w:r w:rsidRPr="00383902">
        <w:rPr>
          <w:rFonts w:ascii="Arial" w:hAnsi="Arial" w:cs="Arial"/>
          <w:color w:val="000000" w:themeColor="text1"/>
          <w:sz w:val="24"/>
          <w:szCs w:val="24"/>
          <w:shd w:val="clear" w:color="auto" w:fill="FFFFFF"/>
        </w:rPr>
        <w:t>Gazete’de</w:t>
      </w:r>
      <w:proofErr w:type="spellEnd"/>
      <w:r w:rsidRPr="00383902">
        <w:rPr>
          <w:rFonts w:ascii="Arial" w:hAnsi="Arial" w:cs="Arial"/>
          <w:color w:val="000000" w:themeColor="text1"/>
          <w:sz w:val="24"/>
          <w:szCs w:val="24"/>
          <w:shd w:val="clear" w:color="auto" w:fill="FFFFFF"/>
        </w:rPr>
        <w:t xml:space="preserve"> yayımlanarak yürürlüğe giren 7433 sayılı Devlet Memurları Kanunu ve Bazı Kanunlar İle 663 Sayılı Kanun Hükmünde Kararnamede Değişiklik Yapılmasına Dair Kanun uyarınca kadroya geçirilmelerine ilişkin başvuru ve atama sürecine dair açıklamalar aşağıda yer almaktadır.</w:t>
      </w:r>
    </w:p>
    <w:p w:rsidR="00383902" w:rsidRDefault="00383902" w:rsidP="00383902">
      <w:pPr>
        <w:shd w:val="clear" w:color="auto" w:fill="FFFFFF"/>
        <w:spacing w:after="150" w:line="240" w:lineRule="auto"/>
        <w:ind w:firstLine="708"/>
        <w:jc w:val="both"/>
        <w:rPr>
          <w:rFonts w:ascii="Arial" w:hAnsi="Arial" w:cs="Arial"/>
          <w:color w:val="000000" w:themeColor="text1"/>
          <w:sz w:val="24"/>
          <w:szCs w:val="24"/>
          <w:shd w:val="clear" w:color="auto" w:fill="FFFFFF"/>
        </w:rPr>
      </w:pPr>
      <w:r w:rsidRPr="00383902">
        <w:rPr>
          <w:rFonts w:ascii="Arial" w:hAnsi="Arial" w:cs="Arial"/>
          <w:color w:val="000000" w:themeColor="text1"/>
          <w:sz w:val="24"/>
          <w:szCs w:val="24"/>
          <w:shd w:val="clear" w:color="auto" w:fill="FFFFFF"/>
        </w:rPr>
        <w:t>Üniversitemizde göreve başlama tarihinden itibaren </w:t>
      </w:r>
      <w:r w:rsidRPr="00383902">
        <w:rPr>
          <w:rStyle w:val="Gl"/>
          <w:rFonts w:ascii="Arial" w:hAnsi="Arial" w:cs="Arial"/>
          <w:color w:val="000000" w:themeColor="text1"/>
          <w:sz w:val="24"/>
          <w:szCs w:val="24"/>
          <w:shd w:val="clear" w:color="auto" w:fill="FFFFFF"/>
        </w:rPr>
        <w:t>fiili üç yıllık çalışma süresini tamamlayanların bu sürenin bitiminden itibaren otuz gün içinde talepte bulunmaları gerekmektedir.</w:t>
      </w:r>
      <w:r w:rsidRPr="00383902">
        <w:rPr>
          <w:rFonts w:ascii="Arial" w:hAnsi="Arial" w:cs="Arial"/>
          <w:color w:val="000000" w:themeColor="text1"/>
          <w:sz w:val="24"/>
          <w:szCs w:val="24"/>
          <w:shd w:val="clear" w:color="auto" w:fill="FFFFFF"/>
        </w:rPr>
        <w:t> (Göreve başlama tarihi e-Devlet SGK Tescil Ve Hizmet Dökümünde belirtilen işe başlama tarihinden kontrol edilebilir.)</w:t>
      </w:r>
      <w:r>
        <w:rPr>
          <w:rFonts w:ascii="Arial" w:hAnsi="Arial" w:cs="Arial"/>
          <w:color w:val="000000" w:themeColor="text1"/>
          <w:sz w:val="24"/>
          <w:szCs w:val="24"/>
          <w:shd w:val="clear" w:color="auto" w:fill="FFFFFF"/>
        </w:rPr>
        <w:t xml:space="preserve"> </w:t>
      </w:r>
    </w:p>
    <w:p w:rsidR="00543AC8" w:rsidRDefault="00543AC8" w:rsidP="00383902">
      <w:pPr>
        <w:shd w:val="clear" w:color="auto" w:fill="FFFFFF"/>
        <w:spacing w:after="150" w:line="240" w:lineRule="auto"/>
        <w:ind w:firstLine="708"/>
        <w:jc w:val="both"/>
        <w:rPr>
          <w:rFonts w:ascii="Arial" w:eastAsia="Times New Roman" w:hAnsi="Arial" w:cs="Arial"/>
          <w:color w:val="000000" w:themeColor="text1"/>
          <w:sz w:val="24"/>
          <w:szCs w:val="24"/>
          <w:lang w:eastAsia="tr-TR"/>
        </w:rPr>
      </w:pPr>
      <w:r w:rsidRPr="00383902">
        <w:rPr>
          <w:rFonts w:ascii="Arial" w:eastAsia="Times New Roman" w:hAnsi="Arial" w:cs="Arial"/>
          <w:b/>
          <w:bCs/>
          <w:color w:val="000000" w:themeColor="text1"/>
          <w:sz w:val="24"/>
          <w:szCs w:val="24"/>
          <w:lang w:eastAsia="tr-TR"/>
        </w:rPr>
        <w:t>Not:</w:t>
      </w:r>
      <w:r w:rsidRPr="00383902">
        <w:rPr>
          <w:rFonts w:ascii="Arial" w:eastAsia="Times New Roman" w:hAnsi="Arial" w:cs="Arial"/>
          <w:color w:val="000000" w:themeColor="text1"/>
          <w:sz w:val="24"/>
          <w:szCs w:val="24"/>
          <w:lang w:eastAsia="tr-TR"/>
        </w:rPr>
        <w:t> Askerlik, doğum, ücretsiz izin vb. sebeplerle görevlerinde bulunmayanlardan, yeniden hizmete alınma şartlarını kaybetmemiş olanlar için başvuru ve atanmaya ilişkin süreler yeniden hizmete alındıkları tarihten itibaren başlayacaktır.</w:t>
      </w:r>
    </w:p>
    <w:p w:rsidR="00B35082" w:rsidRPr="00B35082" w:rsidRDefault="00B35082" w:rsidP="00383902">
      <w:pPr>
        <w:shd w:val="clear" w:color="auto" w:fill="FFFFFF"/>
        <w:spacing w:after="150" w:line="240" w:lineRule="auto"/>
        <w:ind w:firstLine="708"/>
        <w:jc w:val="both"/>
        <w:rPr>
          <w:rFonts w:ascii="Arial" w:hAnsi="Arial" w:cs="Arial"/>
          <w:sz w:val="24"/>
          <w:szCs w:val="23"/>
          <w:shd w:val="clear" w:color="auto" w:fill="FFFFFF"/>
        </w:rPr>
      </w:pPr>
      <w:r w:rsidRPr="00B35082">
        <w:rPr>
          <w:rFonts w:ascii="Arial" w:hAnsi="Arial" w:cs="Arial"/>
          <w:sz w:val="24"/>
          <w:shd w:val="clear" w:color="auto" w:fill="FFFFFF"/>
        </w:rPr>
        <w:t>Sözleşmeli pozisyondan kadroya geçme talebi olan personel, </w:t>
      </w:r>
      <w:r w:rsidRPr="00B35082">
        <w:rPr>
          <w:rStyle w:val="Gl"/>
          <w:rFonts w:ascii="Arial" w:hAnsi="Arial" w:cs="Arial"/>
          <w:sz w:val="24"/>
          <w:shd w:val="clear" w:color="auto" w:fill="FFFFFF"/>
        </w:rPr>
        <w:t>Personel Daire Başkanlığına</w:t>
      </w:r>
      <w:r w:rsidRPr="00B35082">
        <w:rPr>
          <w:rFonts w:ascii="Arial" w:hAnsi="Arial" w:cs="Arial"/>
          <w:sz w:val="24"/>
          <w:shd w:val="clear" w:color="auto" w:fill="FFFFFF"/>
        </w:rPr>
        <w:t> Kadroya Geçiş Talep Formu ve istenen belgeler ile başvuru yapacaktır.</w:t>
      </w:r>
    </w:p>
    <w:p w:rsidR="00CC54C7" w:rsidRDefault="00543AC8" w:rsidP="00CC54C7">
      <w:pPr>
        <w:shd w:val="clear" w:color="auto" w:fill="FFFFFF"/>
        <w:spacing w:after="150" w:line="240" w:lineRule="auto"/>
        <w:jc w:val="both"/>
        <w:rPr>
          <w:rFonts w:ascii="Arial" w:eastAsia="Times New Roman" w:hAnsi="Arial" w:cs="Arial"/>
          <w:b/>
          <w:bCs/>
          <w:color w:val="000000" w:themeColor="text1"/>
          <w:sz w:val="24"/>
          <w:szCs w:val="24"/>
          <w:lang w:eastAsia="tr-TR"/>
        </w:rPr>
      </w:pPr>
      <w:r w:rsidRPr="00383902">
        <w:rPr>
          <w:rFonts w:ascii="Arial" w:eastAsia="Times New Roman" w:hAnsi="Arial" w:cs="Arial"/>
          <w:b/>
          <w:bCs/>
          <w:color w:val="000000" w:themeColor="text1"/>
          <w:sz w:val="24"/>
          <w:szCs w:val="24"/>
          <w:lang w:eastAsia="tr-TR"/>
        </w:rPr>
        <w:t>İstenen Belgeler</w:t>
      </w:r>
    </w:p>
    <w:p w:rsidR="00B35082" w:rsidRPr="00B35082" w:rsidRDefault="00B35082" w:rsidP="00B35082">
      <w:pPr>
        <w:pStyle w:val="ListeParagraf"/>
        <w:numPr>
          <w:ilvl w:val="0"/>
          <w:numId w:val="1"/>
        </w:numPr>
        <w:shd w:val="clear" w:color="auto" w:fill="FFFFFF"/>
        <w:spacing w:before="240" w:after="150" w:line="240" w:lineRule="auto"/>
        <w:jc w:val="both"/>
        <w:rPr>
          <w:rFonts w:ascii="Arial" w:eastAsia="Times New Roman" w:hAnsi="Arial" w:cs="Arial"/>
          <w:color w:val="000000" w:themeColor="text1"/>
          <w:sz w:val="24"/>
          <w:szCs w:val="24"/>
          <w:lang w:eastAsia="tr-TR"/>
        </w:rPr>
      </w:pPr>
      <w:r>
        <w:rPr>
          <w:rFonts w:ascii="Arial" w:hAnsi="Arial" w:cs="Arial"/>
          <w:sz w:val="24"/>
          <w:shd w:val="clear" w:color="auto" w:fill="FFFFFF"/>
        </w:rPr>
        <w:t xml:space="preserve">Sözleşmeli Personelden </w:t>
      </w:r>
      <w:r w:rsidRPr="00B35082">
        <w:rPr>
          <w:rFonts w:ascii="Arial" w:hAnsi="Arial" w:cs="Arial"/>
          <w:sz w:val="24"/>
          <w:shd w:val="clear" w:color="auto" w:fill="FFFFFF"/>
        </w:rPr>
        <w:t xml:space="preserve">Kadroya Geçiş Talep Formu </w:t>
      </w:r>
    </w:p>
    <w:p w:rsidR="00CC54C7" w:rsidRDefault="00B35082" w:rsidP="00CC54C7">
      <w:pPr>
        <w:pStyle w:val="ListeParagraf"/>
        <w:numPr>
          <w:ilvl w:val="0"/>
          <w:numId w:val="1"/>
        </w:numPr>
        <w:shd w:val="clear" w:color="auto" w:fill="FFFFFF"/>
        <w:spacing w:before="240" w:after="150" w:line="240" w:lineRule="auto"/>
        <w:jc w:val="both"/>
        <w:rPr>
          <w:rFonts w:ascii="Arial" w:eastAsia="Times New Roman" w:hAnsi="Arial" w:cs="Arial"/>
          <w:color w:val="000000" w:themeColor="text1"/>
          <w:sz w:val="24"/>
          <w:szCs w:val="24"/>
          <w:lang w:eastAsia="tr-TR"/>
        </w:rPr>
      </w:pPr>
      <w:r w:rsidRPr="00CC54C7">
        <w:rPr>
          <w:rFonts w:ascii="Arial" w:eastAsia="Times New Roman" w:hAnsi="Arial" w:cs="Arial"/>
          <w:color w:val="000000" w:themeColor="text1"/>
          <w:sz w:val="24"/>
          <w:szCs w:val="24"/>
          <w:lang w:eastAsia="tr-TR"/>
        </w:rPr>
        <w:t>Başvuru Dilekçesi</w:t>
      </w:r>
    </w:p>
    <w:p w:rsidR="00B35082" w:rsidRPr="00B35082" w:rsidRDefault="00B35082" w:rsidP="00B35082">
      <w:pPr>
        <w:pStyle w:val="ListeParagraf"/>
        <w:numPr>
          <w:ilvl w:val="0"/>
          <w:numId w:val="1"/>
        </w:numPr>
        <w:shd w:val="clear" w:color="auto" w:fill="FFFFFF"/>
        <w:spacing w:before="240" w:after="150" w:line="240" w:lineRule="auto"/>
        <w:jc w:val="both"/>
        <w:rPr>
          <w:rFonts w:ascii="Arial" w:eastAsia="Times New Roman" w:hAnsi="Arial" w:cs="Arial"/>
          <w:color w:val="000000" w:themeColor="text1"/>
          <w:sz w:val="24"/>
          <w:szCs w:val="24"/>
          <w:lang w:eastAsia="tr-TR"/>
        </w:rPr>
      </w:pPr>
      <w:r w:rsidRPr="00CC54C7">
        <w:rPr>
          <w:rFonts w:ascii="Arial" w:eastAsia="Times New Roman" w:hAnsi="Arial" w:cs="Arial"/>
          <w:color w:val="000000" w:themeColor="text1"/>
          <w:sz w:val="24"/>
          <w:szCs w:val="24"/>
          <w:lang w:eastAsia="tr-TR"/>
        </w:rPr>
        <w:t>En son mezuniyetine ait diploma fotokopisi veya mezuniyet belgesi (e-devlet üzerinden alınan kare kodlu mezuniyet belgesi)</w:t>
      </w:r>
    </w:p>
    <w:p w:rsidR="00CC54C7" w:rsidRDefault="00B35082" w:rsidP="00CC54C7">
      <w:pPr>
        <w:pStyle w:val="ListeParagraf"/>
        <w:numPr>
          <w:ilvl w:val="0"/>
          <w:numId w:val="1"/>
        </w:numPr>
        <w:shd w:val="clear" w:color="auto" w:fill="FFFFFF"/>
        <w:spacing w:before="240" w:after="150" w:line="240" w:lineRule="auto"/>
        <w:jc w:val="both"/>
        <w:rPr>
          <w:rFonts w:ascii="Arial" w:eastAsia="Times New Roman" w:hAnsi="Arial" w:cs="Arial"/>
          <w:color w:val="000000" w:themeColor="text1"/>
          <w:sz w:val="24"/>
          <w:szCs w:val="24"/>
          <w:lang w:eastAsia="tr-TR"/>
        </w:rPr>
      </w:pPr>
      <w:r>
        <w:rPr>
          <w:rFonts w:ascii="Arial" w:eastAsia="Times New Roman" w:hAnsi="Arial" w:cs="Arial"/>
          <w:color w:val="000000" w:themeColor="text1"/>
          <w:sz w:val="24"/>
          <w:szCs w:val="24"/>
          <w:lang w:eastAsia="tr-TR"/>
        </w:rPr>
        <w:t>Mal Bildirim Formu</w:t>
      </w:r>
      <w:bookmarkStart w:id="0" w:name="_GoBack"/>
      <w:bookmarkEnd w:id="0"/>
    </w:p>
    <w:p w:rsidR="00B35082" w:rsidRPr="00B35082" w:rsidRDefault="00543AC8" w:rsidP="00B35082">
      <w:pPr>
        <w:pStyle w:val="ListeParagraf"/>
        <w:numPr>
          <w:ilvl w:val="0"/>
          <w:numId w:val="1"/>
        </w:numPr>
        <w:shd w:val="clear" w:color="auto" w:fill="FFFFFF"/>
        <w:spacing w:before="240" w:after="150" w:line="240" w:lineRule="auto"/>
        <w:jc w:val="both"/>
        <w:rPr>
          <w:rFonts w:ascii="Arial" w:eastAsia="Times New Roman" w:hAnsi="Arial" w:cs="Arial"/>
          <w:color w:val="000000" w:themeColor="text1"/>
          <w:sz w:val="24"/>
          <w:szCs w:val="24"/>
          <w:lang w:eastAsia="tr-TR"/>
        </w:rPr>
      </w:pPr>
      <w:r w:rsidRPr="00CC54C7">
        <w:rPr>
          <w:rFonts w:ascii="Arial" w:eastAsia="Times New Roman" w:hAnsi="Arial" w:cs="Arial"/>
          <w:color w:val="000000" w:themeColor="text1"/>
          <w:sz w:val="24"/>
          <w:szCs w:val="24"/>
          <w:lang w:eastAsia="tr-TR"/>
        </w:rPr>
        <w:t>Adli Sicil Kaydı Belgesi (e-devlet üzerinden alınabilir)</w:t>
      </w:r>
    </w:p>
    <w:p w:rsidR="00543AC8" w:rsidRPr="00CC54C7" w:rsidRDefault="00543AC8" w:rsidP="00CC54C7">
      <w:pPr>
        <w:pStyle w:val="ListeParagraf"/>
        <w:numPr>
          <w:ilvl w:val="0"/>
          <w:numId w:val="1"/>
        </w:numPr>
        <w:shd w:val="clear" w:color="auto" w:fill="FFFFFF"/>
        <w:spacing w:before="240" w:after="150" w:line="240" w:lineRule="auto"/>
        <w:jc w:val="both"/>
        <w:rPr>
          <w:rFonts w:ascii="Arial" w:eastAsia="Times New Roman" w:hAnsi="Arial" w:cs="Arial"/>
          <w:color w:val="000000" w:themeColor="text1"/>
          <w:sz w:val="24"/>
          <w:szCs w:val="24"/>
          <w:lang w:eastAsia="tr-TR"/>
        </w:rPr>
      </w:pPr>
      <w:r w:rsidRPr="00CC54C7">
        <w:rPr>
          <w:rFonts w:ascii="Arial" w:eastAsia="Times New Roman" w:hAnsi="Arial" w:cs="Arial"/>
          <w:color w:val="000000" w:themeColor="text1"/>
          <w:sz w:val="24"/>
          <w:szCs w:val="24"/>
          <w:lang w:eastAsia="tr-TR"/>
        </w:rPr>
        <w:t>Erkek Adaylar için askerlik durum belgesi (Askerliğini yapanlar, hangi tarihler arasında ve hangi statüde yaptığını gösterir terhis belgesi ekleyecektir. Askerliği Tecilli/Muaf olanlar e-devlet üzerinden alınan askerlik durum belgesi ekleyebilir)</w:t>
      </w:r>
    </w:p>
    <w:p w:rsidR="00344F32" w:rsidRPr="00383902" w:rsidRDefault="00344F32">
      <w:pPr>
        <w:rPr>
          <w:rFonts w:ascii="Arial" w:hAnsi="Arial" w:cs="Arial"/>
          <w:color w:val="000000" w:themeColor="text1"/>
        </w:rPr>
      </w:pPr>
    </w:p>
    <w:p w:rsidR="00745FFE" w:rsidRPr="00383902" w:rsidRDefault="00745FFE">
      <w:pPr>
        <w:rPr>
          <w:rFonts w:ascii="Arial" w:hAnsi="Arial" w:cs="Arial"/>
          <w:color w:val="000000" w:themeColor="text1"/>
        </w:rPr>
      </w:pPr>
    </w:p>
    <w:p w:rsidR="00745FFE" w:rsidRDefault="00745FFE"/>
    <w:p w:rsidR="00745FFE" w:rsidRDefault="00745FFE"/>
    <w:p w:rsidR="00745FFE" w:rsidRDefault="00745FFE"/>
    <w:p w:rsidR="00745FFE" w:rsidRDefault="00745FFE"/>
    <w:p w:rsidR="00745FFE" w:rsidRDefault="00745FFE"/>
    <w:sectPr w:rsidR="00745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47EF5"/>
    <w:multiLevelType w:val="hybridMultilevel"/>
    <w:tmpl w:val="35CAE09A"/>
    <w:lvl w:ilvl="0" w:tplc="AE5217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BE56EB"/>
    <w:multiLevelType w:val="hybridMultilevel"/>
    <w:tmpl w:val="C22829A0"/>
    <w:lvl w:ilvl="0" w:tplc="11A672D4">
      <w:start w:val="4"/>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C8"/>
    <w:rsid w:val="002A0956"/>
    <w:rsid w:val="00311368"/>
    <w:rsid w:val="00344F32"/>
    <w:rsid w:val="00383902"/>
    <w:rsid w:val="00543AC8"/>
    <w:rsid w:val="00745FFE"/>
    <w:rsid w:val="008822CD"/>
    <w:rsid w:val="00B35082"/>
    <w:rsid w:val="00C75813"/>
    <w:rsid w:val="00C90A14"/>
    <w:rsid w:val="00CC54C7"/>
    <w:rsid w:val="00D936B6"/>
    <w:rsid w:val="00FA51FA"/>
    <w:rsid w:val="00FF6F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A68D"/>
  <w15:chartTrackingRefBased/>
  <w15:docId w15:val="{0320948B-C66D-45AC-9478-D121E92D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38390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36B6"/>
    <w:pPr>
      <w:ind w:left="720"/>
      <w:contextualSpacing/>
    </w:pPr>
  </w:style>
  <w:style w:type="character" w:styleId="Gl">
    <w:name w:val="Strong"/>
    <w:basedOn w:val="VarsaylanParagrafYazTipi"/>
    <w:uiPriority w:val="22"/>
    <w:qFormat/>
    <w:rsid w:val="00383902"/>
    <w:rPr>
      <w:b/>
      <w:bCs/>
    </w:rPr>
  </w:style>
  <w:style w:type="character" w:customStyle="1" w:styleId="Balk3Char">
    <w:name w:val="Başlık 3 Char"/>
    <w:basedOn w:val="VarsaylanParagrafYazTipi"/>
    <w:link w:val="Balk3"/>
    <w:uiPriority w:val="9"/>
    <w:rsid w:val="00383902"/>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03989">
      <w:bodyDiv w:val="1"/>
      <w:marLeft w:val="0"/>
      <w:marRight w:val="0"/>
      <w:marTop w:val="0"/>
      <w:marBottom w:val="0"/>
      <w:divBdr>
        <w:top w:val="none" w:sz="0" w:space="0" w:color="auto"/>
        <w:left w:val="none" w:sz="0" w:space="0" w:color="auto"/>
        <w:bottom w:val="none" w:sz="0" w:space="0" w:color="auto"/>
        <w:right w:val="none" w:sz="0" w:space="0" w:color="auto"/>
      </w:divBdr>
    </w:div>
    <w:div w:id="17070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264</Words>
  <Characters>1510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c:creator>
  <cp:keywords/>
  <dc:description/>
  <cp:lastModifiedBy>etu</cp:lastModifiedBy>
  <cp:revision>12</cp:revision>
  <dcterms:created xsi:type="dcterms:W3CDTF">2023-01-30T06:31:00Z</dcterms:created>
  <dcterms:modified xsi:type="dcterms:W3CDTF">2026-05-18T07:57:00Z</dcterms:modified>
</cp:coreProperties>
</file>